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79" w:rsidRDefault="00391979" w:rsidP="00391979">
      <w:pPr>
        <w:pStyle w:val="Default"/>
      </w:pPr>
    </w:p>
    <w:p w:rsidR="00465E48" w:rsidRDefault="00774EDA" w:rsidP="00465E48">
      <w:pPr>
        <w:pStyle w:val="Default"/>
        <w:tabs>
          <w:tab w:val="left" w:pos="2160"/>
        </w:tabs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3902075" cy="4924425"/>
                <wp:effectExtent l="9525" t="9525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7B" w:rsidRPr="002E127B" w:rsidRDefault="002E127B" w:rsidP="0033052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12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Office of the Principal</w:t>
                            </w:r>
                          </w:p>
                          <w:p w:rsidR="002E127B" w:rsidRDefault="002E127B" w:rsidP="0033052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127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A.D.P. College, Nagaon, Assam (India)</w:t>
                            </w:r>
                          </w:p>
                          <w:p w:rsidR="002E127B" w:rsidRPr="002E127B" w:rsidRDefault="002E127B" w:rsidP="0033052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330522" w:rsidRDefault="00465E48" w:rsidP="0033052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330522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SHORT NOTICE INVITING TENDER</w:t>
                            </w:r>
                          </w:p>
                          <w:p w:rsidR="002E127B" w:rsidRPr="00330522" w:rsidRDefault="002E127B" w:rsidP="0033052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65E48" w:rsidRDefault="00465E48" w:rsidP="00330522">
                            <w:pPr>
                              <w:jc w:val="both"/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 xml:space="preserve">Sealed </w:t>
                            </w:r>
                            <w:r w:rsidR="002E127B">
                              <w:rPr>
                                <w:sz w:val="23"/>
                                <w:szCs w:val="23"/>
                              </w:rPr>
                              <w:t>tenders/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quotations affixing non-refundable Court Fee Stamp of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. 8.25 (Rup</w:t>
                            </w:r>
                            <w:r w:rsidR="00DF2862">
                              <w:rPr>
                                <w:sz w:val="23"/>
                                <w:szCs w:val="23"/>
                              </w:rPr>
                              <w:t>ees eight and paisa twenty five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) are invited from </w:t>
                            </w:r>
                            <w:r w:rsidR="002E127B">
                              <w:rPr>
                                <w:sz w:val="23"/>
                                <w:szCs w:val="23"/>
                              </w:rPr>
                              <w:t xml:space="preserve">OEMs/authorized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dealers/</w:t>
                            </w:r>
                            <w:r w:rsidR="002E127B">
                              <w:rPr>
                                <w:sz w:val="23"/>
                                <w:szCs w:val="23"/>
                              </w:rPr>
                              <w:t xml:space="preserve"> fa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rm/suppliers</w:t>
                            </w:r>
                            <w:r w:rsidR="002E127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F2862">
                              <w:rPr>
                                <w:sz w:val="23"/>
                                <w:szCs w:val="23"/>
                              </w:rPr>
                              <w:t>/publishers</w:t>
                            </w:r>
                            <w:r w:rsidR="009F3DA1">
                              <w:rPr>
                                <w:sz w:val="23"/>
                                <w:szCs w:val="23"/>
                              </w:rPr>
                              <w:t>/contractor</w:t>
                            </w:r>
                            <w:r w:rsidR="00DF286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1E59">
                              <w:rPr>
                                <w:sz w:val="23"/>
                                <w:szCs w:val="23"/>
                              </w:rPr>
                              <w:t>(</w:t>
                            </w:r>
                            <w:r w:rsidR="009F3DA1">
                              <w:rPr>
                                <w:sz w:val="23"/>
                                <w:szCs w:val="23"/>
                              </w:rPr>
                              <w:t>whoever</w:t>
                            </w:r>
                            <w:r w:rsidR="00DF2862">
                              <w:rPr>
                                <w:sz w:val="23"/>
                                <w:szCs w:val="23"/>
                              </w:rPr>
                              <w:t xml:space="preserve"> is/are concerned</w:t>
                            </w:r>
                            <w:r w:rsidR="00851E59"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  <w:r w:rsidR="00DF2862">
                              <w:rPr>
                                <w:sz w:val="23"/>
                                <w:szCs w:val="23"/>
                              </w:rPr>
                              <w:t xml:space="preserve"> for-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1)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65E4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supply, installation and commissioning on a </w:t>
                            </w:r>
                            <w:proofErr w:type="spellStart"/>
                            <w:r w:rsidRPr="00465E4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turn key</w:t>
                            </w:r>
                            <w:proofErr w:type="spellEnd"/>
                            <w:r w:rsidRPr="00465E4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basis of Audio – Visual, Acoustic and associa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ted works of ‘Conference Hall’</w:t>
                            </w:r>
                            <w:r w:rsidRPr="00465E4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3052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1E5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2) </w:t>
                            </w:r>
                            <w:r w:rsidR="00DF286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Supply of </w:t>
                            </w:r>
                            <w:r w:rsidRPr="00465E4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Text &amp; Reference Book</w:t>
                            </w:r>
                            <w:r w:rsidR="00DF286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="00851E5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F286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3)</w:t>
                            </w:r>
                            <w:r w:rsidR="00DF2862" w:rsidRPr="00DF286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F286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="00DF2862" w:rsidRPr="00465E4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upply, installation and commissioning</w:t>
                            </w:r>
                            <w:r w:rsidR="00DF286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of ‘Digital Library” </w:t>
                            </w:r>
                            <w:r w:rsidR="00A80AF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    </w:t>
                            </w:r>
                            <w:r w:rsidR="0033052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4) R</w:t>
                            </w:r>
                            <w:r w:rsidR="0028158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enovation works  of Old Building ( L N B </w:t>
                            </w:r>
                            <w:proofErr w:type="spellStart"/>
                            <w:r w:rsidR="0033052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Bhawan</w:t>
                            </w:r>
                            <w:proofErr w:type="spellEnd"/>
                            <w:r w:rsidR="0033052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)</w:t>
                            </w:r>
                            <w:r w:rsidR="003E51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E511B" w:rsidRPr="00465E4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in ADP </w:t>
                            </w:r>
                            <w:r w:rsidR="003E51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College, Nagaon</w:t>
                            </w:r>
                            <w:r w:rsidR="009F3DA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E51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  <w:r w:rsidR="009F3DA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E51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Assam</w:t>
                            </w:r>
                            <w:r w:rsidR="009F3DA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under RUSA grant</w:t>
                            </w:r>
                            <w:r w:rsidR="00DF2862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proofErr w:type="gramEnd"/>
                            <w:r w:rsidR="00DF2862">
                              <w:rPr>
                                <w:sz w:val="23"/>
                                <w:szCs w:val="23"/>
                              </w:rPr>
                              <w:t xml:space="preserve"> D</w:t>
                            </w:r>
                            <w:r w:rsidR="009F3DA1">
                              <w:rPr>
                                <w:sz w:val="23"/>
                                <w:szCs w:val="23"/>
                              </w:rPr>
                              <w:t>etails of each category of work</w:t>
                            </w:r>
                            <w:r w:rsidR="00DF2862">
                              <w:rPr>
                                <w:sz w:val="23"/>
                                <w:szCs w:val="23"/>
                              </w:rPr>
                              <w:t xml:space="preserve"> and item wise tender </w:t>
                            </w:r>
                            <w:proofErr w:type="gramStart"/>
                            <w:r w:rsidR="00DF2862">
                              <w:rPr>
                                <w:sz w:val="23"/>
                                <w:szCs w:val="23"/>
                              </w:rPr>
                              <w:t>can be downloaded</w:t>
                            </w:r>
                            <w:proofErr w:type="gramEnd"/>
                            <w:r w:rsidR="00DF2862">
                              <w:rPr>
                                <w:sz w:val="23"/>
                                <w:szCs w:val="23"/>
                              </w:rPr>
                              <w:t xml:space="preserve"> from the College website </w:t>
                            </w:r>
                            <w:hyperlink r:id="rId6" w:history="1">
                              <w:r w:rsidR="00851E59" w:rsidRPr="00851E59">
                                <w:rPr>
                                  <w:rStyle w:val="Hyperlink"/>
                                  <w:b/>
                                  <w:bCs/>
                                  <w:sz w:val="23"/>
                                  <w:szCs w:val="23"/>
                                  <w:u w:val="none"/>
                                </w:rPr>
                                <w:t>www.adpcollege.ac.in</w:t>
                              </w:r>
                            </w:hyperlink>
                            <w:r w:rsidR="00F6244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  <w:r w:rsidR="009F3DA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1E59">
                              <w:rPr>
                                <w:sz w:val="23"/>
                                <w:szCs w:val="23"/>
                              </w:rPr>
                              <w:t>Q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uotations will be received </w:t>
                            </w:r>
                            <w:r w:rsidR="00851E59">
                              <w:rPr>
                                <w:sz w:val="23"/>
                                <w:szCs w:val="23"/>
                              </w:rPr>
                              <w:t>within 1</w:t>
                            </w:r>
                            <w:r w:rsidR="00F3567A">
                              <w:rPr>
                                <w:sz w:val="23"/>
                                <w:szCs w:val="23"/>
                              </w:rPr>
                              <w:t>5</w:t>
                            </w:r>
                            <w:r w:rsidR="00851E59">
                              <w:rPr>
                                <w:sz w:val="23"/>
                                <w:szCs w:val="23"/>
                              </w:rPr>
                              <w:t>(</w:t>
                            </w:r>
                            <w:r w:rsidR="00F3567A">
                              <w:rPr>
                                <w:sz w:val="23"/>
                                <w:szCs w:val="23"/>
                              </w:rPr>
                              <w:t>fifteen</w:t>
                            </w:r>
                            <w:r w:rsidR="00851E59">
                              <w:rPr>
                                <w:sz w:val="23"/>
                                <w:szCs w:val="23"/>
                              </w:rPr>
                              <w:t>) days from date of publication of the notice</w:t>
                            </w:r>
                            <w:r w:rsidR="002E127B">
                              <w:rPr>
                                <w:sz w:val="23"/>
                                <w:szCs w:val="23"/>
                              </w:rPr>
                              <w:t xml:space="preserve"> and will be opened on the same day at </w:t>
                            </w:r>
                            <w:r w:rsidR="002E127B" w:rsidRPr="002E127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3:00</w:t>
                            </w:r>
                            <w:r w:rsidR="002E127B">
                              <w:rPr>
                                <w:sz w:val="23"/>
                                <w:szCs w:val="23"/>
                              </w:rPr>
                              <w:t xml:space="preserve"> PM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.</w:t>
                            </w:r>
                            <w:r w:rsidR="00851E59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1E59" w:rsidRPr="00851E59">
                              <w:rPr>
                                <w:sz w:val="23"/>
                                <w:szCs w:val="23"/>
                              </w:rPr>
                              <w:t xml:space="preserve">The selection </w:t>
                            </w:r>
                            <w:proofErr w:type="gramStart"/>
                            <w:r w:rsidR="00851E59" w:rsidRPr="00851E59">
                              <w:rPr>
                                <w:sz w:val="23"/>
                                <w:szCs w:val="23"/>
                              </w:rPr>
                              <w:t>will be made</w:t>
                            </w:r>
                            <w:proofErr w:type="gramEnd"/>
                            <w:r w:rsidR="00851E59" w:rsidRPr="00851E59">
                              <w:rPr>
                                <w:sz w:val="23"/>
                                <w:szCs w:val="23"/>
                              </w:rPr>
                              <w:t xml:space="preserve"> considering price, service conditions and reputation of brand.</w:t>
                            </w:r>
                          </w:p>
                          <w:p w:rsidR="00465E48" w:rsidRDefault="00F62448" w:rsidP="00F6244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Principal </w:t>
                            </w:r>
                          </w:p>
                          <w:p w:rsidR="00F62448" w:rsidRDefault="00F62448" w:rsidP="00F6244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ADP College </w:t>
                            </w:r>
                          </w:p>
                          <w:p w:rsidR="00F62448" w:rsidRDefault="00F62448" w:rsidP="00F6244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30522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="00330522">
                              <w:t xml:space="preserve"> </w:t>
                            </w:r>
                            <w:r w:rsidR="009F3DA1">
                              <w:t xml:space="preserve">         </w:t>
                            </w:r>
                            <w:proofErr w:type="gramStart"/>
                            <w:r>
                              <w:t xml:space="preserve">Nagaon </w:t>
                            </w:r>
                            <w:r w:rsidR="00330522">
                              <w:t>:Assam</w:t>
                            </w:r>
                            <w:proofErr w:type="gramEnd"/>
                            <w:r w:rsidR="00330522">
                              <w:t>(</w:t>
                            </w:r>
                            <w:r>
                              <w:t xml:space="preserve"> India)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75pt;margin-top:.2pt;width:307.2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">
                <v:textbox>
                  <w:txbxContent>
                    <w:p w:rsidR="002E127B" w:rsidRPr="002E127B" w:rsidRDefault="002E127B" w:rsidP="00330522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E127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Office of the Principal</w:t>
                      </w:r>
                    </w:p>
                    <w:p w:rsidR="002E127B" w:rsidRDefault="002E127B" w:rsidP="00330522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127B">
                        <w:rPr>
                          <w:rFonts w:ascii="Times New Roman" w:hAnsi="Times New Roman" w:cs="Times New Roman"/>
                          <w:b/>
                          <w:bCs/>
                        </w:rPr>
                        <w:t>A.D.P. College, Nagaon, Assam (India)</w:t>
                      </w:r>
                    </w:p>
                    <w:p w:rsidR="002E127B" w:rsidRPr="002E127B" w:rsidRDefault="002E127B" w:rsidP="00330522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330522" w:rsidRDefault="00465E48" w:rsidP="00330522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330522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SHORT NOTICE INVITING TENDER</w:t>
                      </w:r>
                    </w:p>
                    <w:p w:rsidR="002E127B" w:rsidRPr="00330522" w:rsidRDefault="002E127B" w:rsidP="00330522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:rsidR="00465E48" w:rsidRDefault="00465E48" w:rsidP="00330522">
                      <w:pPr>
                        <w:jc w:val="both"/>
                      </w:pPr>
                      <w:proofErr w:type="gramStart"/>
                      <w:r>
                        <w:rPr>
                          <w:sz w:val="23"/>
                          <w:szCs w:val="23"/>
                        </w:rPr>
                        <w:t xml:space="preserve">Sealed </w:t>
                      </w:r>
                      <w:r w:rsidR="002E127B">
                        <w:rPr>
                          <w:sz w:val="23"/>
                          <w:szCs w:val="23"/>
                        </w:rPr>
                        <w:t>tenders/</w:t>
                      </w:r>
                      <w:r>
                        <w:rPr>
                          <w:sz w:val="23"/>
                          <w:szCs w:val="23"/>
                        </w:rPr>
                        <w:t xml:space="preserve">quotations affixing non-refundable Court Fee Stamp of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Rs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. 8.25 (Rup</w:t>
                      </w:r>
                      <w:r w:rsidR="00DF2862">
                        <w:rPr>
                          <w:sz w:val="23"/>
                          <w:szCs w:val="23"/>
                        </w:rPr>
                        <w:t>ees eight and paisa twenty five</w:t>
                      </w:r>
                      <w:r>
                        <w:rPr>
                          <w:sz w:val="23"/>
                          <w:szCs w:val="23"/>
                        </w:rPr>
                        <w:t xml:space="preserve">) are invited from </w:t>
                      </w:r>
                      <w:r w:rsidR="002E127B">
                        <w:rPr>
                          <w:sz w:val="23"/>
                          <w:szCs w:val="23"/>
                        </w:rPr>
                        <w:t xml:space="preserve">OEMs/authorized </w:t>
                      </w:r>
                      <w:r>
                        <w:rPr>
                          <w:sz w:val="23"/>
                          <w:szCs w:val="23"/>
                        </w:rPr>
                        <w:t>dealers/</w:t>
                      </w:r>
                      <w:r w:rsidR="002E127B">
                        <w:rPr>
                          <w:sz w:val="23"/>
                          <w:szCs w:val="23"/>
                        </w:rPr>
                        <w:t xml:space="preserve"> fa</w:t>
                      </w:r>
                      <w:r>
                        <w:rPr>
                          <w:sz w:val="23"/>
                          <w:szCs w:val="23"/>
                        </w:rPr>
                        <w:t>rm/suppliers</w:t>
                      </w:r>
                      <w:r w:rsidR="002E127B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DF2862">
                        <w:rPr>
                          <w:sz w:val="23"/>
                          <w:szCs w:val="23"/>
                        </w:rPr>
                        <w:t>/publishers</w:t>
                      </w:r>
                      <w:r w:rsidR="009F3DA1">
                        <w:rPr>
                          <w:sz w:val="23"/>
                          <w:szCs w:val="23"/>
                        </w:rPr>
                        <w:t>/contractor</w:t>
                      </w:r>
                      <w:r w:rsidR="00DF2862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851E59">
                        <w:rPr>
                          <w:sz w:val="23"/>
                          <w:szCs w:val="23"/>
                        </w:rPr>
                        <w:t>(</w:t>
                      </w:r>
                      <w:r w:rsidR="009F3DA1">
                        <w:rPr>
                          <w:sz w:val="23"/>
                          <w:szCs w:val="23"/>
                        </w:rPr>
                        <w:t>whoever</w:t>
                      </w:r>
                      <w:r w:rsidR="00DF2862">
                        <w:rPr>
                          <w:sz w:val="23"/>
                          <w:szCs w:val="23"/>
                        </w:rPr>
                        <w:t xml:space="preserve"> is/are concerned</w:t>
                      </w:r>
                      <w:r w:rsidR="00851E59">
                        <w:rPr>
                          <w:sz w:val="23"/>
                          <w:szCs w:val="23"/>
                        </w:rPr>
                        <w:t>)</w:t>
                      </w:r>
                      <w:r w:rsidR="00DF2862">
                        <w:rPr>
                          <w:sz w:val="23"/>
                          <w:szCs w:val="23"/>
                        </w:rPr>
                        <w:t xml:space="preserve"> for-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1)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65E48">
                        <w:rPr>
                          <w:b/>
                          <w:bCs/>
                          <w:sz w:val="23"/>
                          <w:szCs w:val="23"/>
                        </w:rPr>
                        <w:t xml:space="preserve">supply, installation and commissioning on a </w:t>
                      </w:r>
                      <w:proofErr w:type="spellStart"/>
                      <w:r w:rsidRPr="00465E48">
                        <w:rPr>
                          <w:b/>
                          <w:bCs/>
                          <w:sz w:val="23"/>
                          <w:szCs w:val="23"/>
                        </w:rPr>
                        <w:t>turn key</w:t>
                      </w:r>
                      <w:proofErr w:type="spellEnd"/>
                      <w:r w:rsidRPr="00465E48">
                        <w:rPr>
                          <w:b/>
                          <w:bCs/>
                          <w:sz w:val="23"/>
                          <w:szCs w:val="23"/>
                        </w:rPr>
                        <w:t xml:space="preserve"> basis of Audio – Visual, Acoustic and associa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ted works of ‘Conference Hall’</w:t>
                      </w:r>
                      <w:r w:rsidRPr="00465E48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330522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851E59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2) </w:t>
                      </w:r>
                      <w:r w:rsidR="00DF2862">
                        <w:rPr>
                          <w:b/>
                          <w:bCs/>
                          <w:sz w:val="23"/>
                          <w:szCs w:val="23"/>
                        </w:rPr>
                        <w:t xml:space="preserve">Supply of </w:t>
                      </w:r>
                      <w:r w:rsidRPr="00465E48">
                        <w:rPr>
                          <w:b/>
                          <w:bCs/>
                          <w:sz w:val="23"/>
                          <w:szCs w:val="23"/>
                        </w:rPr>
                        <w:t xml:space="preserve"> Text &amp; Reference Book</w:t>
                      </w:r>
                      <w:r w:rsidR="00DF2862">
                        <w:rPr>
                          <w:b/>
                          <w:bCs/>
                          <w:sz w:val="23"/>
                          <w:szCs w:val="23"/>
                        </w:rPr>
                        <w:t xml:space="preserve">s </w:t>
                      </w:r>
                      <w:r w:rsidR="00851E59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DF2862">
                        <w:rPr>
                          <w:b/>
                          <w:bCs/>
                          <w:sz w:val="23"/>
                          <w:szCs w:val="23"/>
                        </w:rPr>
                        <w:t xml:space="preserve"> 3)</w:t>
                      </w:r>
                      <w:r w:rsidR="00DF2862" w:rsidRPr="00DF2862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DF2862">
                        <w:rPr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r w:rsidR="00DF2862" w:rsidRPr="00465E48">
                        <w:rPr>
                          <w:b/>
                          <w:bCs/>
                          <w:sz w:val="23"/>
                          <w:szCs w:val="23"/>
                        </w:rPr>
                        <w:t>upply, installation and commissioning</w:t>
                      </w:r>
                      <w:r w:rsidR="00DF2862">
                        <w:rPr>
                          <w:b/>
                          <w:bCs/>
                          <w:sz w:val="23"/>
                          <w:szCs w:val="23"/>
                        </w:rPr>
                        <w:t xml:space="preserve"> of ‘Digital Library” </w:t>
                      </w:r>
                      <w:r w:rsidR="00A80AF9"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                    </w:t>
                      </w:r>
                      <w:r w:rsidR="00330522">
                        <w:rPr>
                          <w:b/>
                          <w:bCs/>
                          <w:sz w:val="23"/>
                          <w:szCs w:val="23"/>
                        </w:rPr>
                        <w:t>4) R</w:t>
                      </w:r>
                      <w:r w:rsidR="00281585">
                        <w:rPr>
                          <w:b/>
                          <w:bCs/>
                          <w:sz w:val="23"/>
                          <w:szCs w:val="23"/>
                        </w:rPr>
                        <w:t xml:space="preserve">enovation works  of Old Building ( L N B </w:t>
                      </w:r>
                      <w:proofErr w:type="spellStart"/>
                      <w:r w:rsidR="00330522">
                        <w:rPr>
                          <w:b/>
                          <w:bCs/>
                          <w:sz w:val="23"/>
                          <w:szCs w:val="23"/>
                        </w:rPr>
                        <w:t>Bhawan</w:t>
                      </w:r>
                      <w:proofErr w:type="spellEnd"/>
                      <w:r w:rsidR="00330522">
                        <w:rPr>
                          <w:b/>
                          <w:bCs/>
                          <w:sz w:val="23"/>
                          <w:szCs w:val="23"/>
                        </w:rPr>
                        <w:t>)</w:t>
                      </w:r>
                      <w:r w:rsidR="003E511B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3E511B" w:rsidRPr="00465E48">
                        <w:rPr>
                          <w:b/>
                          <w:bCs/>
                          <w:sz w:val="23"/>
                          <w:szCs w:val="23"/>
                        </w:rPr>
                        <w:t xml:space="preserve">in ADP </w:t>
                      </w:r>
                      <w:r w:rsidR="003E511B">
                        <w:rPr>
                          <w:b/>
                          <w:bCs/>
                          <w:sz w:val="23"/>
                          <w:szCs w:val="23"/>
                        </w:rPr>
                        <w:t xml:space="preserve"> College, Nagaon</w:t>
                      </w:r>
                      <w:r w:rsidR="009F3DA1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3E511B">
                        <w:rPr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  <w:r w:rsidR="009F3DA1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3E511B">
                        <w:rPr>
                          <w:b/>
                          <w:bCs/>
                          <w:sz w:val="23"/>
                          <w:szCs w:val="23"/>
                        </w:rPr>
                        <w:t>Assam</w:t>
                      </w:r>
                      <w:r w:rsidR="009F3DA1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under RUSA grant</w:t>
                      </w:r>
                      <w:r w:rsidR="00DF2862">
                        <w:rPr>
                          <w:sz w:val="23"/>
                          <w:szCs w:val="23"/>
                        </w:rPr>
                        <w:t>.</w:t>
                      </w:r>
                      <w:proofErr w:type="gramEnd"/>
                      <w:r w:rsidR="00DF2862">
                        <w:rPr>
                          <w:sz w:val="23"/>
                          <w:szCs w:val="23"/>
                        </w:rPr>
                        <w:t xml:space="preserve"> D</w:t>
                      </w:r>
                      <w:r w:rsidR="009F3DA1">
                        <w:rPr>
                          <w:sz w:val="23"/>
                          <w:szCs w:val="23"/>
                        </w:rPr>
                        <w:t>etails of each category of work</w:t>
                      </w:r>
                      <w:r w:rsidR="00DF2862">
                        <w:rPr>
                          <w:sz w:val="23"/>
                          <w:szCs w:val="23"/>
                        </w:rPr>
                        <w:t xml:space="preserve"> and item wise tender </w:t>
                      </w:r>
                      <w:proofErr w:type="gramStart"/>
                      <w:r w:rsidR="00DF2862">
                        <w:rPr>
                          <w:sz w:val="23"/>
                          <w:szCs w:val="23"/>
                        </w:rPr>
                        <w:t>can be downloaded</w:t>
                      </w:r>
                      <w:proofErr w:type="gramEnd"/>
                      <w:r w:rsidR="00DF2862">
                        <w:rPr>
                          <w:sz w:val="23"/>
                          <w:szCs w:val="23"/>
                        </w:rPr>
                        <w:t xml:space="preserve"> from the College website </w:t>
                      </w:r>
                      <w:hyperlink r:id="rId7" w:history="1">
                        <w:r w:rsidR="00851E59" w:rsidRPr="00851E59">
                          <w:rPr>
                            <w:rStyle w:val="Hyperlink"/>
                            <w:b/>
                            <w:bCs/>
                            <w:sz w:val="23"/>
                            <w:szCs w:val="23"/>
                            <w:u w:val="none"/>
                          </w:rPr>
                          <w:t>www.adpcollege.ac.in</w:t>
                        </w:r>
                      </w:hyperlink>
                      <w:r w:rsidR="00F62448">
                        <w:rPr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  <w:r w:rsidR="009F3DA1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851E59">
                        <w:rPr>
                          <w:sz w:val="23"/>
                          <w:szCs w:val="23"/>
                        </w:rPr>
                        <w:t>Q</w:t>
                      </w:r>
                      <w:r>
                        <w:rPr>
                          <w:sz w:val="23"/>
                          <w:szCs w:val="23"/>
                        </w:rPr>
                        <w:t xml:space="preserve">uotations will be received </w:t>
                      </w:r>
                      <w:r w:rsidR="00851E59">
                        <w:rPr>
                          <w:sz w:val="23"/>
                          <w:szCs w:val="23"/>
                        </w:rPr>
                        <w:t>within 1</w:t>
                      </w:r>
                      <w:r w:rsidR="00F3567A">
                        <w:rPr>
                          <w:sz w:val="23"/>
                          <w:szCs w:val="23"/>
                        </w:rPr>
                        <w:t>5</w:t>
                      </w:r>
                      <w:r w:rsidR="00851E59">
                        <w:rPr>
                          <w:sz w:val="23"/>
                          <w:szCs w:val="23"/>
                        </w:rPr>
                        <w:t>(</w:t>
                      </w:r>
                      <w:r w:rsidR="00F3567A">
                        <w:rPr>
                          <w:sz w:val="23"/>
                          <w:szCs w:val="23"/>
                        </w:rPr>
                        <w:t>fifteen</w:t>
                      </w:r>
                      <w:r w:rsidR="00851E59">
                        <w:rPr>
                          <w:sz w:val="23"/>
                          <w:szCs w:val="23"/>
                        </w:rPr>
                        <w:t>) days from date of publication of the notice</w:t>
                      </w:r>
                      <w:r w:rsidR="002E127B">
                        <w:rPr>
                          <w:sz w:val="23"/>
                          <w:szCs w:val="23"/>
                        </w:rPr>
                        <w:t xml:space="preserve"> and will be opened on the same day at </w:t>
                      </w:r>
                      <w:r w:rsidR="002E127B" w:rsidRPr="002E127B">
                        <w:rPr>
                          <w:b/>
                          <w:bCs/>
                          <w:sz w:val="23"/>
                          <w:szCs w:val="23"/>
                        </w:rPr>
                        <w:t>3:00</w:t>
                      </w:r>
                      <w:r w:rsidR="002E127B">
                        <w:rPr>
                          <w:sz w:val="23"/>
                          <w:szCs w:val="23"/>
                        </w:rPr>
                        <w:t xml:space="preserve"> PM</w:t>
                      </w: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.</w:t>
                      </w:r>
                      <w:r w:rsidR="00851E59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="00851E59" w:rsidRPr="00851E59">
                        <w:rPr>
                          <w:sz w:val="23"/>
                          <w:szCs w:val="23"/>
                        </w:rPr>
                        <w:t xml:space="preserve">The selection </w:t>
                      </w:r>
                      <w:proofErr w:type="gramStart"/>
                      <w:r w:rsidR="00851E59" w:rsidRPr="00851E59">
                        <w:rPr>
                          <w:sz w:val="23"/>
                          <w:szCs w:val="23"/>
                        </w:rPr>
                        <w:t>will be made</w:t>
                      </w:r>
                      <w:proofErr w:type="gramEnd"/>
                      <w:r w:rsidR="00851E59" w:rsidRPr="00851E59">
                        <w:rPr>
                          <w:sz w:val="23"/>
                          <w:szCs w:val="23"/>
                        </w:rPr>
                        <w:t xml:space="preserve"> considering price, service conditions and reputation of brand.</w:t>
                      </w:r>
                    </w:p>
                    <w:p w:rsidR="00465E48" w:rsidRDefault="00F62448" w:rsidP="00F6244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Principal </w:t>
                      </w:r>
                    </w:p>
                    <w:p w:rsidR="00F62448" w:rsidRDefault="00F62448" w:rsidP="00F6244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ADP College </w:t>
                      </w:r>
                    </w:p>
                    <w:p w:rsidR="00F62448" w:rsidRDefault="00F62448" w:rsidP="00F6244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30522">
                        <w:t xml:space="preserve">      </w:t>
                      </w:r>
                      <w:r>
                        <w:t xml:space="preserve"> </w:t>
                      </w:r>
                      <w:r w:rsidR="00330522">
                        <w:t xml:space="preserve"> </w:t>
                      </w:r>
                      <w:r w:rsidR="009F3DA1">
                        <w:t xml:space="preserve">         </w:t>
                      </w:r>
                      <w:proofErr w:type="gramStart"/>
                      <w:r>
                        <w:t xml:space="preserve">Nagaon </w:t>
                      </w:r>
                      <w:r w:rsidR="00330522">
                        <w:t>:Assam</w:t>
                      </w:r>
                      <w:proofErr w:type="gramEnd"/>
                      <w:r w:rsidR="00330522">
                        <w:t>(</w:t>
                      </w:r>
                      <w:r>
                        <w:t xml:space="preserve"> India)</w:t>
                      </w:r>
                    </w:p>
                  </w:txbxContent>
                </v:textbox>
              </v:shape>
            </w:pict>
          </mc:Fallback>
        </mc:AlternateContent>
      </w:r>
      <w:r w:rsidR="00465E48">
        <w:tab/>
        <w:t xml:space="preserve">             </w:t>
      </w: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</w:pPr>
    </w:p>
    <w:p w:rsidR="00465E48" w:rsidRDefault="00465E48" w:rsidP="00391979">
      <w:pPr>
        <w:pStyle w:val="Default"/>
        <w:jc w:val="center"/>
      </w:pPr>
    </w:p>
    <w:p w:rsidR="00465E48" w:rsidRDefault="00465E48" w:rsidP="00391979">
      <w:pPr>
        <w:pStyle w:val="Default"/>
        <w:jc w:val="center"/>
      </w:pPr>
    </w:p>
    <w:p w:rsidR="002E127B" w:rsidRDefault="002E127B" w:rsidP="00391979">
      <w:pPr>
        <w:pStyle w:val="Default"/>
        <w:jc w:val="center"/>
      </w:pPr>
    </w:p>
    <w:p w:rsidR="002E127B" w:rsidRDefault="002E127B" w:rsidP="00391979">
      <w:pPr>
        <w:pStyle w:val="Default"/>
        <w:jc w:val="center"/>
      </w:pPr>
    </w:p>
    <w:p w:rsidR="00465E48" w:rsidRDefault="00465E48" w:rsidP="00391979">
      <w:pPr>
        <w:pStyle w:val="Default"/>
        <w:jc w:val="center"/>
      </w:pPr>
    </w:p>
    <w:p w:rsidR="00391979" w:rsidRPr="004221B3" w:rsidRDefault="00391979" w:rsidP="0039197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1B3">
        <w:rPr>
          <w:rFonts w:ascii="Times New Roman" w:hAnsi="Times New Roman" w:cs="Times New Roman"/>
          <w:b/>
          <w:bCs/>
          <w:sz w:val="28"/>
          <w:szCs w:val="28"/>
        </w:rPr>
        <w:lastRenderedPageBreak/>
        <w:t>OFFICE OF THE PRINCIPAL, ADP COLLEGE NAGAON</w:t>
      </w:r>
    </w:p>
    <w:p w:rsidR="00391979" w:rsidRPr="00C003B0" w:rsidRDefault="00391979" w:rsidP="00391979">
      <w:pPr>
        <w:pStyle w:val="Default"/>
        <w:jc w:val="center"/>
        <w:rPr>
          <w:rFonts w:ascii="Times New Roman" w:hAnsi="Times New Roman" w:cs="Times New Roman"/>
        </w:rPr>
      </w:pPr>
    </w:p>
    <w:p w:rsidR="00391979" w:rsidRPr="00C003B0" w:rsidRDefault="00391979" w:rsidP="00391979">
      <w:pPr>
        <w:pStyle w:val="Default"/>
        <w:rPr>
          <w:rFonts w:ascii="Times New Roman" w:hAnsi="Times New Roman" w:cs="Times New Roman"/>
          <w:b/>
          <w:bCs/>
        </w:rPr>
      </w:pPr>
    </w:p>
    <w:p w:rsidR="00391979" w:rsidRPr="00C003B0" w:rsidRDefault="00391979" w:rsidP="00391979">
      <w:pPr>
        <w:pStyle w:val="Default"/>
        <w:rPr>
          <w:rFonts w:ascii="Times New Roman" w:hAnsi="Times New Roman" w:cs="Times New Roman"/>
        </w:rPr>
      </w:pPr>
      <w:r w:rsidRPr="00C003B0">
        <w:rPr>
          <w:rFonts w:ascii="Times New Roman" w:hAnsi="Times New Roman" w:cs="Times New Roman"/>
          <w:b/>
          <w:bCs/>
        </w:rPr>
        <w:t xml:space="preserve">Ref No: </w:t>
      </w:r>
      <w:r w:rsidR="00F3567A">
        <w:rPr>
          <w:rFonts w:ascii="Times New Roman" w:hAnsi="Times New Roman" w:cs="Times New Roman"/>
          <w:b/>
          <w:bCs/>
        </w:rPr>
        <w:t>ADPC/0150/18-19/</w:t>
      </w:r>
      <w:r w:rsidR="00C3509D">
        <w:rPr>
          <w:rFonts w:ascii="Times New Roman" w:hAnsi="Times New Roman" w:cs="Times New Roman"/>
          <w:b/>
          <w:bCs/>
        </w:rPr>
        <w:t>RUSA/</w:t>
      </w:r>
      <w:r w:rsidR="00F3567A">
        <w:rPr>
          <w:rFonts w:ascii="Times New Roman" w:hAnsi="Times New Roman" w:cs="Times New Roman"/>
          <w:b/>
          <w:bCs/>
        </w:rPr>
        <w:t>TEN.</w:t>
      </w:r>
      <w:r w:rsidRPr="00C003B0">
        <w:rPr>
          <w:rFonts w:ascii="Times New Roman" w:hAnsi="Times New Roman" w:cs="Times New Roman"/>
          <w:b/>
          <w:bCs/>
        </w:rPr>
        <w:t xml:space="preserve">         </w:t>
      </w:r>
      <w:r w:rsidR="00C003B0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C003B0">
        <w:rPr>
          <w:rFonts w:ascii="Times New Roman" w:hAnsi="Times New Roman" w:cs="Times New Roman"/>
          <w:b/>
          <w:bCs/>
        </w:rPr>
        <w:t>Date:</w:t>
      </w:r>
      <w:r w:rsidR="00C3509D">
        <w:rPr>
          <w:rFonts w:ascii="Times New Roman" w:hAnsi="Times New Roman" w:cs="Times New Roman"/>
          <w:b/>
          <w:bCs/>
        </w:rPr>
        <w:t xml:space="preserve"> 14/06/2018</w:t>
      </w:r>
    </w:p>
    <w:p w:rsidR="00A6401B" w:rsidRDefault="00A6401B" w:rsidP="00391979">
      <w:pPr>
        <w:pStyle w:val="Default"/>
        <w:rPr>
          <w:rFonts w:ascii="Times New Roman" w:hAnsi="Times New Roman" w:cs="Times New Roman"/>
          <w:b/>
          <w:bCs/>
        </w:rPr>
      </w:pPr>
    </w:p>
    <w:p w:rsidR="00391979" w:rsidRPr="00C003B0" w:rsidRDefault="00391979" w:rsidP="00F01D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003B0">
        <w:rPr>
          <w:rFonts w:ascii="Times New Roman" w:hAnsi="Times New Roman" w:cs="Times New Roman"/>
          <w:b/>
          <w:bCs/>
        </w:rPr>
        <w:t>SHORT NOTICE INVITING TENDER</w:t>
      </w:r>
    </w:p>
    <w:p w:rsidR="00391979" w:rsidRDefault="00391979" w:rsidP="00391979">
      <w:pPr>
        <w:pStyle w:val="Default"/>
        <w:rPr>
          <w:sz w:val="23"/>
          <w:szCs w:val="23"/>
        </w:rPr>
      </w:pPr>
    </w:p>
    <w:p w:rsidR="00F62448" w:rsidRPr="00F62448" w:rsidRDefault="00F62448" w:rsidP="00F62448">
      <w:pPr>
        <w:pStyle w:val="ListParagraph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Tender invited </w:t>
      </w:r>
      <w:proofErr w:type="gramStart"/>
      <w:r>
        <w:rPr>
          <w:b/>
          <w:bCs/>
          <w:sz w:val="23"/>
          <w:szCs w:val="23"/>
        </w:rPr>
        <w:t>for :</w:t>
      </w:r>
      <w:proofErr w:type="gramEnd"/>
      <w:r>
        <w:rPr>
          <w:b/>
          <w:bCs/>
          <w:sz w:val="23"/>
          <w:szCs w:val="23"/>
        </w:rPr>
        <w:t xml:space="preserve"> 1)S</w:t>
      </w:r>
      <w:r w:rsidRPr="00F62448">
        <w:rPr>
          <w:b/>
          <w:bCs/>
          <w:sz w:val="23"/>
          <w:szCs w:val="23"/>
        </w:rPr>
        <w:t xml:space="preserve">upply, installation and commissioning on a </w:t>
      </w:r>
      <w:proofErr w:type="spellStart"/>
      <w:r w:rsidRPr="00F62448">
        <w:rPr>
          <w:b/>
          <w:bCs/>
          <w:sz w:val="23"/>
          <w:szCs w:val="23"/>
        </w:rPr>
        <w:t>turn key</w:t>
      </w:r>
      <w:proofErr w:type="spellEnd"/>
      <w:r w:rsidRPr="00F62448">
        <w:rPr>
          <w:b/>
          <w:bCs/>
          <w:sz w:val="23"/>
          <w:szCs w:val="23"/>
        </w:rPr>
        <w:t xml:space="preserve"> basis of Audio – Visual, Acoustic and associated works of ‘Conference Hall’     </w:t>
      </w:r>
    </w:p>
    <w:p w:rsidR="00F655EA" w:rsidRDefault="00391979" w:rsidP="00F62448">
      <w:pPr>
        <w:pStyle w:val="ListParagraph"/>
        <w:jc w:val="both"/>
      </w:pPr>
      <w:r w:rsidRPr="00F62448">
        <w:rPr>
          <w:sz w:val="23"/>
          <w:szCs w:val="23"/>
        </w:rPr>
        <w:t xml:space="preserve">The quotations will be received by the undersigned on or before </w:t>
      </w:r>
      <w:r w:rsidR="00F62448" w:rsidRPr="00F62448">
        <w:rPr>
          <w:b/>
          <w:bCs/>
          <w:i/>
          <w:iCs/>
          <w:sz w:val="23"/>
          <w:szCs w:val="23"/>
        </w:rPr>
        <w:t xml:space="preserve">2:00 P.M on the last </w:t>
      </w:r>
      <w:proofErr w:type="gramStart"/>
      <w:r w:rsidR="00F62448" w:rsidRPr="00F62448">
        <w:rPr>
          <w:b/>
          <w:bCs/>
          <w:i/>
          <w:iCs/>
          <w:sz w:val="23"/>
          <w:szCs w:val="23"/>
        </w:rPr>
        <w:t xml:space="preserve">date </w:t>
      </w:r>
      <w:r w:rsidRPr="00F62448">
        <w:rPr>
          <w:b/>
          <w:bCs/>
          <w:i/>
          <w:iCs/>
          <w:sz w:val="23"/>
          <w:szCs w:val="23"/>
        </w:rPr>
        <w:t xml:space="preserve"> </w:t>
      </w:r>
      <w:r w:rsidRPr="00F62448">
        <w:rPr>
          <w:sz w:val="23"/>
          <w:szCs w:val="23"/>
        </w:rPr>
        <w:t>and</w:t>
      </w:r>
      <w:proofErr w:type="gramEnd"/>
      <w:r w:rsidRPr="00F62448">
        <w:rPr>
          <w:sz w:val="23"/>
          <w:szCs w:val="23"/>
        </w:rPr>
        <w:t xml:space="preserve"> will be opened on the same date at </w:t>
      </w:r>
      <w:r w:rsidR="002325B7">
        <w:rPr>
          <w:b/>
          <w:bCs/>
          <w:i/>
          <w:iCs/>
          <w:sz w:val="23"/>
          <w:szCs w:val="23"/>
        </w:rPr>
        <w:t>3:0</w:t>
      </w:r>
      <w:r w:rsidRPr="00F62448">
        <w:rPr>
          <w:b/>
          <w:bCs/>
          <w:i/>
          <w:iCs/>
          <w:sz w:val="23"/>
          <w:szCs w:val="23"/>
        </w:rPr>
        <w:t xml:space="preserve">0 P.M. </w:t>
      </w:r>
      <w:r w:rsidRPr="00F62448">
        <w:rPr>
          <w:sz w:val="23"/>
          <w:szCs w:val="23"/>
        </w:rPr>
        <w:t>in the presence of the bidders or their authorized agents. (</w:t>
      </w:r>
      <w:proofErr w:type="gramStart"/>
      <w:r w:rsidRPr="00F62448">
        <w:rPr>
          <w:sz w:val="23"/>
          <w:szCs w:val="23"/>
        </w:rPr>
        <w:t>not</w:t>
      </w:r>
      <w:proofErr w:type="gramEnd"/>
      <w:r w:rsidRPr="00F62448">
        <w:rPr>
          <w:sz w:val="23"/>
          <w:szCs w:val="23"/>
        </w:rPr>
        <w:t xml:space="preserve"> mandatory)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2693"/>
        <w:gridCol w:w="2522"/>
      </w:tblGrid>
      <w:tr w:rsidR="005C00F6" w:rsidTr="00510BBC">
        <w:trPr>
          <w:jc w:val="center"/>
        </w:trPr>
        <w:tc>
          <w:tcPr>
            <w:tcW w:w="4361" w:type="dxa"/>
            <w:vAlign w:val="center"/>
          </w:tcPr>
          <w:p w:rsidR="005C00F6" w:rsidRDefault="005C00F6" w:rsidP="00510BBC">
            <w:pPr>
              <w:jc w:val="center"/>
              <w:rPr>
                <w:b/>
              </w:rPr>
            </w:pPr>
          </w:p>
          <w:p w:rsidR="005C00F6" w:rsidRDefault="005C00F6" w:rsidP="00510BBC">
            <w:pPr>
              <w:jc w:val="center"/>
              <w:rPr>
                <w:b/>
              </w:rPr>
            </w:pPr>
            <w:r>
              <w:rPr>
                <w:b/>
              </w:rPr>
              <w:t>NAME OF WORK</w:t>
            </w:r>
          </w:p>
          <w:p w:rsidR="005C00F6" w:rsidRDefault="005C00F6" w:rsidP="00510BBC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C00F6" w:rsidRDefault="005C00F6" w:rsidP="00510BBC">
            <w:pPr>
              <w:jc w:val="center"/>
              <w:rPr>
                <w:b/>
              </w:rPr>
            </w:pPr>
          </w:p>
          <w:p w:rsidR="005C00F6" w:rsidRDefault="005C00F6" w:rsidP="00510BBC">
            <w:pPr>
              <w:jc w:val="center"/>
              <w:rPr>
                <w:b/>
              </w:rPr>
            </w:pPr>
            <w:r>
              <w:rPr>
                <w:b/>
              </w:rPr>
              <w:t>ESTIMATED AMOUNT</w:t>
            </w:r>
          </w:p>
        </w:tc>
        <w:tc>
          <w:tcPr>
            <w:tcW w:w="2522" w:type="dxa"/>
            <w:vAlign w:val="center"/>
          </w:tcPr>
          <w:p w:rsidR="005C00F6" w:rsidRDefault="005C00F6" w:rsidP="00510BBC">
            <w:pPr>
              <w:jc w:val="center"/>
              <w:rPr>
                <w:b/>
              </w:rPr>
            </w:pPr>
          </w:p>
          <w:p w:rsidR="005C00F6" w:rsidRDefault="005C00F6" w:rsidP="00510BBC">
            <w:pPr>
              <w:jc w:val="center"/>
              <w:rPr>
                <w:b/>
              </w:rPr>
            </w:pPr>
            <w:r>
              <w:rPr>
                <w:b/>
              </w:rPr>
              <w:t>TIME OF COMPLETION</w:t>
            </w:r>
          </w:p>
        </w:tc>
      </w:tr>
      <w:tr w:rsidR="005C00F6" w:rsidTr="00EA5E44">
        <w:trPr>
          <w:jc w:val="center"/>
        </w:trPr>
        <w:tc>
          <w:tcPr>
            <w:tcW w:w="4361" w:type="dxa"/>
            <w:vAlign w:val="center"/>
          </w:tcPr>
          <w:p w:rsidR="005C00F6" w:rsidRDefault="005C00F6" w:rsidP="00510BBC">
            <w:pPr>
              <w:jc w:val="center"/>
              <w:rPr>
                <w:b/>
              </w:rPr>
            </w:pPr>
          </w:p>
          <w:p w:rsidR="005C00F6" w:rsidRDefault="005C00F6" w:rsidP="00510BBC">
            <w:pPr>
              <w:jc w:val="center"/>
              <w:rPr>
                <w:b/>
              </w:rPr>
            </w:pPr>
            <w:r>
              <w:rPr>
                <w:b/>
              </w:rPr>
              <w:t xml:space="preserve">Supply, Installation and Commissioning of Audio-Visual, Acoustic and Associated works for </w:t>
            </w:r>
            <w:r w:rsidR="00510BBC">
              <w:rPr>
                <w:b/>
              </w:rPr>
              <w:t>Seminar Hall.</w:t>
            </w:r>
          </w:p>
          <w:p w:rsidR="005C00F6" w:rsidRDefault="005C00F6" w:rsidP="00510BBC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0BBC" w:rsidRDefault="00510BBC" w:rsidP="00510BBC">
            <w:pPr>
              <w:rPr>
                <w:b/>
              </w:rPr>
            </w:pPr>
          </w:p>
          <w:p w:rsidR="00510BBC" w:rsidRDefault="00F62448" w:rsidP="00510BBC">
            <w:pPr>
              <w:jc w:val="center"/>
              <w:rPr>
                <w:b/>
              </w:rPr>
            </w:pPr>
            <w:r>
              <w:rPr>
                <w:b/>
              </w:rPr>
              <w:t xml:space="preserve">Maximum Amount </w:t>
            </w:r>
          </w:p>
          <w:p w:rsidR="00F62448" w:rsidRPr="003E511B" w:rsidRDefault="00F62448" w:rsidP="00510BBC">
            <w:pPr>
              <w:jc w:val="center"/>
              <w:rPr>
                <w:b/>
              </w:rPr>
            </w:pPr>
            <w:r w:rsidRPr="00EA5E44">
              <w:rPr>
                <w:b/>
                <w:shd w:val="clear" w:color="auto" w:fill="FFFFFF" w:themeFill="background1"/>
              </w:rPr>
              <w:t>18 Lacs</w:t>
            </w:r>
            <w:r w:rsidRPr="003E511B">
              <w:rPr>
                <w:b/>
              </w:rPr>
              <w:t xml:space="preserve"> </w:t>
            </w:r>
            <w:r w:rsidR="003E511B">
              <w:rPr>
                <w:b/>
              </w:rPr>
              <w:t xml:space="preserve">(Eighteen Lacs) </w:t>
            </w:r>
          </w:p>
        </w:tc>
        <w:tc>
          <w:tcPr>
            <w:tcW w:w="2522" w:type="dxa"/>
            <w:vAlign w:val="center"/>
          </w:tcPr>
          <w:p w:rsidR="00510BBC" w:rsidRDefault="00510BBC" w:rsidP="00510BBC">
            <w:pPr>
              <w:rPr>
                <w:b/>
              </w:rPr>
            </w:pPr>
          </w:p>
          <w:p w:rsidR="00510BBC" w:rsidRDefault="00510BBC" w:rsidP="00510BBC">
            <w:pPr>
              <w:jc w:val="center"/>
              <w:rPr>
                <w:b/>
              </w:rPr>
            </w:pPr>
            <w:r>
              <w:rPr>
                <w:b/>
              </w:rPr>
              <w:t>One Month from the date of Work Order</w:t>
            </w:r>
          </w:p>
        </w:tc>
      </w:tr>
    </w:tbl>
    <w:p w:rsidR="00391979" w:rsidRDefault="00391979" w:rsidP="005C00F6">
      <w:pPr>
        <w:rPr>
          <w:b/>
        </w:rPr>
      </w:pPr>
    </w:p>
    <w:p w:rsidR="006E32A7" w:rsidRDefault="006E32A7" w:rsidP="006E32A7"/>
    <w:tbl>
      <w:tblPr>
        <w:tblStyle w:val="TableGrid"/>
        <w:tblW w:w="9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5292"/>
        <w:gridCol w:w="804"/>
        <w:gridCol w:w="1176"/>
      </w:tblGrid>
      <w:tr w:rsidR="00F62448" w:rsidTr="00F104C7">
        <w:tc>
          <w:tcPr>
            <w:tcW w:w="710" w:type="dxa"/>
            <w:vAlign w:val="center"/>
          </w:tcPr>
          <w:p w:rsidR="00F62448" w:rsidRPr="006E32A7" w:rsidRDefault="00F62448" w:rsidP="006E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7"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2448" w:rsidRPr="006E32A7" w:rsidRDefault="00F62448" w:rsidP="006E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WORK</w:t>
            </w:r>
          </w:p>
        </w:tc>
        <w:tc>
          <w:tcPr>
            <w:tcW w:w="5292" w:type="dxa"/>
            <w:tcBorders>
              <w:left w:val="single" w:sz="4" w:space="0" w:color="auto"/>
            </w:tcBorders>
            <w:vAlign w:val="center"/>
          </w:tcPr>
          <w:p w:rsidR="00F62448" w:rsidRPr="006E32A7" w:rsidRDefault="00F62448" w:rsidP="006E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  <w:r w:rsidRPr="006E32A7">
              <w:rPr>
                <w:rFonts w:ascii="Times New Roman" w:hAnsi="Times New Roman" w:cs="Times New Roman"/>
                <w:sz w:val="24"/>
                <w:szCs w:val="24"/>
              </w:rPr>
              <w:t>SPECIFICATIONS</w:t>
            </w:r>
          </w:p>
        </w:tc>
        <w:tc>
          <w:tcPr>
            <w:tcW w:w="804" w:type="dxa"/>
            <w:vAlign w:val="center"/>
          </w:tcPr>
          <w:p w:rsidR="00F62448" w:rsidRPr="006E32A7" w:rsidRDefault="00F62448" w:rsidP="0059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176" w:type="dxa"/>
          </w:tcPr>
          <w:p w:rsidR="00F62448" w:rsidRPr="006E32A7" w:rsidRDefault="00F62448" w:rsidP="0059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Price </w:t>
            </w:r>
            <w:r w:rsidR="00F104C7">
              <w:rPr>
                <w:rFonts w:ascii="Times New Roman" w:hAnsi="Times New Roman" w:cs="Times New Roman"/>
                <w:sz w:val="24"/>
                <w:szCs w:val="24"/>
              </w:rPr>
              <w:t>for Quotati</w:t>
            </w:r>
            <w:r w:rsidR="003E511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448" w:rsidTr="00F104C7">
        <w:tc>
          <w:tcPr>
            <w:tcW w:w="8648" w:type="dxa"/>
            <w:gridSpan w:val="4"/>
          </w:tcPr>
          <w:p w:rsidR="00F62448" w:rsidRDefault="00F62448" w:rsidP="006E32A7"/>
        </w:tc>
        <w:tc>
          <w:tcPr>
            <w:tcW w:w="1176" w:type="dxa"/>
          </w:tcPr>
          <w:p w:rsidR="00F62448" w:rsidRDefault="00F62448" w:rsidP="006E32A7"/>
        </w:tc>
      </w:tr>
      <w:tr w:rsidR="00F62448" w:rsidTr="00F104C7">
        <w:tc>
          <w:tcPr>
            <w:tcW w:w="710" w:type="dxa"/>
            <w:vAlign w:val="center"/>
          </w:tcPr>
          <w:p w:rsidR="00F62448" w:rsidRDefault="00F62448" w:rsidP="00D471B5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2448" w:rsidRDefault="00F62448" w:rsidP="00D471B5">
            <w:pPr>
              <w:jc w:val="center"/>
            </w:pPr>
            <w:r w:rsidRPr="00DB5873">
              <w:t>Acoustic Treatment for Ceiling</w:t>
            </w:r>
          </w:p>
        </w:tc>
        <w:tc>
          <w:tcPr>
            <w:tcW w:w="5292" w:type="dxa"/>
            <w:tcBorders>
              <w:left w:val="single" w:sz="4" w:space="0" w:color="auto"/>
            </w:tcBorders>
            <w:vAlign w:val="center"/>
          </w:tcPr>
          <w:p w:rsidR="00F62448" w:rsidRDefault="00F62448" w:rsidP="00D471B5">
            <w:pPr>
              <w:jc w:val="center"/>
            </w:pPr>
            <w:r>
              <w:t xml:space="preserve">Cement </w:t>
            </w:r>
            <w:proofErr w:type="spellStart"/>
            <w:r>
              <w:t>Fibre</w:t>
            </w:r>
            <w:proofErr w:type="spellEnd"/>
            <w:r>
              <w:t xml:space="preserve"> Elegant</w:t>
            </w:r>
          </w:p>
          <w:p w:rsidR="00F62448" w:rsidRDefault="00F62448" w:rsidP="00D471B5">
            <w:pPr>
              <w:jc w:val="center"/>
            </w:pPr>
            <w:r>
              <w:t>Tile 595x595x5mm with square edge density</w:t>
            </w:r>
          </w:p>
          <w:p w:rsidR="00F62448" w:rsidRDefault="00F62448" w:rsidP="00D471B5">
            <w:pPr>
              <w:jc w:val="center"/>
            </w:pPr>
            <w:r>
              <w:t xml:space="preserve">1100kg/m3 covered with </w:t>
            </w:r>
            <w:proofErr w:type="spellStart"/>
            <w:r>
              <w:t>absorbtive</w:t>
            </w:r>
            <w:proofErr w:type="spellEnd"/>
            <w:r>
              <w:t xml:space="preserve"> microfiber coating on the front side and Acoustics </w:t>
            </w:r>
            <w:proofErr w:type="spellStart"/>
            <w:r>
              <w:t>fibre</w:t>
            </w:r>
            <w:proofErr w:type="spellEnd"/>
            <w:r>
              <w:t xml:space="preserve"> on the back side, thus making it acoustically </w:t>
            </w:r>
            <w:proofErr w:type="spellStart"/>
            <w:r>
              <w:t>absorbtive</w:t>
            </w:r>
            <w:proofErr w:type="spellEnd"/>
            <w:r>
              <w:t xml:space="preserve">, water resistance, fire resistant NRC </w:t>
            </w:r>
            <w:proofErr w:type="spellStart"/>
            <w:r>
              <w:t>upto</w:t>
            </w:r>
            <w:proofErr w:type="spellEnd"/>
            <w:r>
              <w:t xml:space="preserve"> 0.71 at 100 Hz tested as per ISO 354. </w:t>
            </w:r>
            <w:proofErr w:type="gramStart"/>
            <w:r>
              <w:t xml:space="preserve">The tiles are anti sag and are to be installed on T24 grid system of 0.6mm thick, Main ‘T’ length minimum 3000mm, web minimum 35mm to be placed at 600mm </w:t>
            </w:r>
            <w:proofErr w:type="spellStart"/>
            <w:r>
              <w:t>centre</w:t>
            </w:r>
            <w:proofErr w:type="spellEnd"/>
            <w:r>
              <w:t xml:space="preserve"> to </w:t>
            </w:r>
            <w:proofErr w:type="spellStart"/>
            <w:r>
              <w:t>centre</w:t>
            </w:r>
            <w:proofErr w:type="spellEnd"/>
            <w:r>
              <w:t xml:space="preserve"> and secondary cross ‘T’ of length 600mm, web minimum 35 mm, inter locked, Wire Support for Main T to be taken at every 1200mm length wise and 600mm width </w:t>
            </w:r>
            <w:proofErr w:type="spellStart"/>
            <w:r>
              <w:t>wise,Specially</w:t>
            </w:r>
            <w:proofErr w:type="spellEnd"/>
            <w:r>
              <w:t xml:space="preserve"> designed for Acoustic Vibration management and long life.</w:t>
            </w:r>
            <w:proofErr w:type="gramEnd"/>
          </w:p>
        </w:tc>
        <w:tc>
          <w:tcPr>
            <w:tcW w:w="804" w:type="dxa"/>
            <w:vAlign w:val="center"/>
          </w:tcPr>
          <w:p w:rsidR="00F62448" w:rsidRDefault="00F62448" w:rsidP="00D471B5">
            <w:pPr>
              <w:jc w:val="center"/>
            </w:pPr>
            <w:r>
              <w:t>1 Job</w:t>
            </w:r>
          </w:p>
        </w:tc>
        <w:tc>
          <w:tcPr>
            <w:tcW w:w="1176" w:type="dxa"/>
          </w:tcPr>
          <w:p w:rsidR="00F62448" w:rsidRDefault="00F62448" w:rsidP="00D471B5">
            <w:pPr>
              <w:jc w:val="center"/>
            </w:pPr>
          </w:p>
        </w:tc>
      </w:tr>
      <w:tr w:rsidR="00F62448" w:rsidTr="00F104C7">
        <w:tc>
          <w:tcPr>
            <w:tcW w:w="710" w:type="dxa"/>
            <w:vAlign w:val="center"/>
          </w:tcPr>
          <w:p w:rsidR="00F62448" w:rsidRDefault="00F62448" w:rsidP="00D471B5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2448" w:rsidRDefault="00F62448" w:rsidP="00D471B5">
            <w:pPr>
              <w:jc w:val="center"/>
            </w:pPr>
            <w:r w:rsidRPr="00DB5873">
              <w:t>Wall Paneling</w:t>
            </w:r>
          </w:p>
        </w:tc>
        <w:tc>
          <w:tcPr>
            <w:tcW w:w="5292" w:type="dxa"/>
            <w:tcBorders>
              <w:left w:val="single" w:sz="4" w:space="0" w:color="auto"/>
            </w:tcBorders>
            <w:vAlign w:val="center"/>
          </w:tcPr>
          <w:p w:rsidR="00F62448" w:rsidRDefault="00F62448" w:rsidP="00D471B5">
            <w:pPr>
              <w:jc w:val="center"/>
            </w:pPr>
            <w:r w:rsidRPr="00D62C64">
              <w:t>a) 19mm ISI Marked W/P Plywood Frame Structure with 6mm   ISI Marked W/P with all fittings</w:t>
            </w:r>
          </w:p>
          <w:p w:rsidR="00F62448" w:rsidRDefault="00F62448" w:rsidP="00D471B5">
            <w:pPr>
              <w:jc w:val="center"/>
            </w:pPr>
            <w:r w:rsidRPr="00D62C64">
              <w:t xml:space="preserve">b) 1mm Laminate of Dark </w:t>
            </w:r>
            <w:proofErr w:type="spellStart"/>
            <w:r w:rsidRPr="00D62C64">
              <w:t>Colour</w:t>
            </w:r>
            <w:proofErr w:type="spellEnd"/>
            <w:r w:rsidRPr="00D62C64">
              <w:t xml:space="preserve"> of reputed ISI Marked Brand with </w:t>
            </w:r>
            <w:proofErr w:type="spellStart"/>
            <w:r w:rsidRPr="00D62C64">
              <w:t>fevicol</w:t>
            </w:r>
            <w:proofErr w:type="spellEnd"/>
            <w:r w:rsidRPr="00D62C64">
              <w:t xml:space="preserve"> and other materials</w:t>
            </w:r>
          </w:p>
        </w:tc>
        <w:tc>
          <w:tcPr>
            <w:tcW w:w="804" w:type="dxa"/>
            <w:vAlign w:val="center"/>
          </w:tcPr>
          <w:p w:rsidR="00F62448" w:rsidRDefault="00F62448" w:rsidP="00D471B5">
            <w:pPr>
              <w:jc w:val="center"/>
            </w:pPr>
            <w:r>
              <w:t>1 Job</w:t>
            </w:r>
          </w:p>
        </w:tc>
        <w:tc>
          <w:tcPr>
            <w:tcW w:w="1176" w:type="dxa"/>
          </w:tcPr>
          <w:p w:rsidR="00F62448" w:rsidRDefault="00F62448" w:rsidP="00D471B5">
            <w:pPr>
              <w:jc w:val="center"/>
            </w:pPr>
          </w:p>
        </w:tc>
      </w:tr>
      <w:tr w:rsidR="00F62448" w:rsidTr="00F104C7">
        <w:tc>
          <w:tcPr>
            <w:tcW w:w="710" w:type="dxa"/>
            <w:vAlign w:val="center"/>
          </w:tcPr>
          <w:p w:rsidR="00F62448" w:rsidRDefault="00F62448" w:rsidP="00D471B5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2448" w:rsidRDefault="00F62448" w:rsidP="00D471B5">
            <w:pPr>
              <w:jc w:val="center"/>
            </w:pPr>
            <w:r>
              <w:t xml:space="preserve">Construction and  </w:t>
            </w:r>
            <w:r w:rsidRPr="00D62C64">
              <w:t xml:space="preserve"> Installation of furniture </w:t>
            </w:r>
            <w:r w:rsidRPr="00D62C64">
              <w:lastRenderedPageBreak/>
              <w:t>consisting of Table with Bench for sitting</w:t>
            </w:r>
          </w:p>
        </w:tc>
        <w:tc>
          <w:tcPr>
            <w:tcW w:w="5292" w:type="dxa"/>
            <w:tcBorders>
              <w:left w:val="single" w:sz="4" w:space="0" w:color="auto"/>
            </w:tcBorders>
            <w:vAlign w:val="center"/>
          </w:tcPr>
          <w:p w:rsidR="00F62448" w:rsidRDefault="00F62448" w:rsidP="00A67FE2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 w:rsidRPr="00D62C64">
              <w:lastRenderedPageBreak/>
              <w:t>Constructed using 19mm ISI Marked W/P Plywood finished with 1mm Laminate of a reputed brand with all fittings</w:t>
            </w:r>
          </w:p>
          <w:p w:rsidR="00F62448" w:rsidRDefault="00F62448" w:rsidP="00A67FE2">
            <w:pPr>
              <w:pStyle w:val="ListParagraph"/>
              <w:ind w:left="400"/>
            </w:pPr>
          </w:p>
          <w:p w:rsidR="00F62448" w:rsidRDefault="00F62448" w:rsidP="00D471B5">
            <w:pPr>
              <w:jc w:val="center"/>
            </w:pPr>
            <w:r>
              <w:t>b)</w:t>
            </w:r>
            <w:r w:rsidRPr="00D471B5">
              <w:t xml:space="preserve"> Each Table will have 4 </w:t>
            </w:r>
            <w:proofErr w:type="spellStart"/>
            <w:r w:rsidRPr="00D471B5">
              <w:t>nos</w:t>
            </w:r>
            <w:proofErr w:type="spellEnd"/>
            <w:r w:rsidRPr="00D471B5">
              <w:t xml:space="preserve"> 5 Amp Plug points with required wiring</w:t>
            </w:r>
          </w:p>
        </w:tc>
        <w:tc>
          <w:tcPr>
            <w:tcW w:w="804" w:type="dxa"/>
            <w:vAlign w:val="center"/>
          </w:tcPr>
          <w:p w:rsidR="00F62448" w:rsidRDefault="00F62448" w:rsidP="00D471B5">
            <w:pPr>
              <w:jc w:val="center"/>
            </w:pPr>
            <w:r>
              <w:lastRenderedPageBreak/>
              <w:t>1 Job</w:t>
            </w:r>
          </w:p>
        </w:tc>
        <w:tc>
          <w:tcPr>
            <w:tcW w:w="1176" w:type="dxa"/>
          </w:tcPr>
          <w:p w:rsidR="00F62448" w:rsidRDefault="00F62448" w:rsidP="00D471B5">
            <w:pPr>
              <w:jc w:val="center"/>
            </w:pPr>
          </w:p>
        </w:tc>
      </w:tr>
      <w:tr w:rsidR="00F62448" w:rsidTr="00F104C7">
        <w:tc>
          <w:tcPr>
            <w:tcW w:w="710" w:type="dxa"/>
            <w:vAlign w:val="center"/>
          </w:tcPr>
          <w:p w:rsidR="00F62448" w:rsidRDefault="00F62448" w:rsidP="00D471B5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2448" w:rsidRPr="00D62C64" w:rsidRDefault="00F62448" w:rsidP="00D471B5">
            <w:pPr>
              <w:jc w:val="center"/>
            </w:pPr>
            <w:r>
              <w:t>Construction and   Installation of furniture C</w:t>
            </w:r>
            <w:r w:rsidRPr="00D62C64">
              <w:t>onsisting of Dias Table for sitting</w:t>
            </w:r>
          </w:p>
        </w:tc>
        <w:tc>
          <w:tcPr>
            <w:tcW w:w="5292" w:type="dxa"/>
            <w:tcBorders>
              <w:left w:val="single" w:sz="4" w:space="0" w:color="auto"/>
            </w:tcBorders>
            <w:vAlign w:val="center"/>
          </w:tcPr>
          <w:p w:rsidR="00F62448" w:rsidRDefault="00F62448" w:rsidP="00D471B5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D62C64">
              <w:t>Constructed using 19mm ISI Marked W/P Plywood finished with 1mm Laminate of a reputed brand</w:t>
            </w:r>
          </w:p>
          <w:p w:rsidR="00F62448" w:rsidRPr="00D62C64" w:rsidRDefault="00F62448" w:rsidP="00D471B5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D471B5">
              <w:t xml:space="preserve">Each Table will have </w:t>
            </w:r>
            <w:proofErr w:type="gramStart"/>
            <w:r w:rsidRPr="00D471B5">
              <w:t>4</w:t>
            </w:r>
            <w:proofErr w:type="gramEnd"/>
            <w:r w:rsidRPr="00D471B5">
              <w:t xml:space="preserve"> </w:t>
            </w:r>
            <w:proofErr w:type="spellStart"/>
            <w:r w:rsidRPr="00D471B5">
              <w:t>nos</w:t>
            </w:r>
            <w:proofErr w:type="spellEnd"/>
            <w:r w:rsidRPr="00D471B5">
              <w:t xml:space="preserve"> 5 Amp Plug points with required wiring</w:t>
            </w:r>
            <w:r>
              <w:t>.</w:t>
            </w:r>
          </w:p>
        </w:tc>
        <w:tc>
          <w:tcPr>
            <w:tcW w:w="804" w:type="dxa"/>
            <w:vAlign w:val="center"/>
          </w:tcPr>
          <w:p w:rsidR="00F62448" w:rsidRDefault="00F62448" w:rsidP="00D471B5">
            <w:pPr>
              <w:jc w:val="center"/>
            </w:pPr>
            <w:r>
              <w:t>1 Job</w:t>
            </w:r>
          </w:p>
        </w:tc>
        <w:tc>
          <w:tcPr>
            <w:tcW w:w="1176" w:type="dxa"/>
          </w:tcPr>
          <w:p w:rsidR="00F62448" w:rsidRDefault="00F62448" w:rsidP="00D471B5">
            <w:pPr>
              <w:jc w:val="center"/>
            </w:pPr>
          </w:p>
        </w:tc>
      </w:tr>
      <w:tr w:rsidR="00F62448" w:rsidTr="00F104C7">
        <w:tc>
          <w:tcPr>
            <w:tcW w:w="710" w:type="dxa"/>
            <w:vAlign w:val="center"/>
          </w:tcPr>
          <w:p w:rsidR="00F62448" w:rsidRDefault="00F62448" w:rsidP="00D471B5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2448" w:rsidRPr="00D62C64" w:rsidRDefault="00F62448" w:rsidP="00D471B5">
            <w:pPr>
              <w:jc w:val="center"/>
            </w:pPr>
            <w:r>
              <w:t xml:space="preserve">Construction and  </w:t>
            </w:r>
            <w:r w:rsidRPr="00D62C64">
              <w:t xml:space="preserve"> Installation of stage</w:t>
            </w:r>
            <w:r>
              <w:t xml:space="preserve"> of seminar hall.</w:t>
            </w:r>
          </w:p>
        </w:tc>
        <w:tc>
          <w:tcPr>
            <w:tcW w:w="5292" w:type="dxa"/>
            <w:tcBorders>
              <w:left w:val="single" w:sz="4" w:space="0" w:color="auto"/>
            </w:tcBorders>
            <w:vAlign w:val="center"/>
          </w:tcPr>
          <w:p w:rsidR="00F62448" w:rsidRPr="00D62C64" w:rsidRDefault="00F62448" w:rsidP="00D471B5">
            <w:pPr>
              <w:jc w:val="center"/>
            </w:pPr>
            <w:r w:rsidRPr="00D62C64">
              <w:t>Constructed using 19mm ISI Marked W/P Plywood with all fittings</w:t>
            </w:r>
          </w:p>
        </w:tc>
        <w:tc>
          <w:tcPr>
            <w:tcW w:w="804" w:type="dxa"/>
            <w:vAlign w:val="center"/>
          </w:tcPr>
          <w:p w:rsidR="00F62448" w:rsidRDefault="00F62448" w:rsidP="00D471B5">
            <w:pPr>
              <w:jc w:val="center"/>
            </w:pPr>
            <w:r>
              <w:t>1 Job</w:t>
            </w:r>
          </w:p>
        </w:tc>
        <w:tc>
          <w:tcPr>
            <w:tcW w:w="1176" w:type="dxa"/>
          </w:tcPr>
          <w:p w:rsidR="00F62448" w:rsidRDefault="00F62448" w:rsidP="00D471B5">
            <w:pPr>
              <w:jc w:val="center"/>
            </w:pPr>
          </w:p>
        </w:tc>
      </w:tr>
      <w:tr w:rsidR="00F62448" w:rsidTr="00F104C7">
        <w:trPr>
          <w:trHeight w:val="1447"/>
        </w:trPr>
        <w:tc>
          <w:tcPr>
            <w:tcW w:w="710" w:type="dxa"/>
            <w:vAlign w:val="center"/>
          </w:tcPr>
          <w:p w:rsidR="00F62448" w:rsidRDefault="00F62448" w:rsidP="00D471B5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2448" w:rsidRDefault="00F62448" w:rsidP="00D471B5">
            <w:r>
              <w:t xml:space="preserve">    Vinyl </w:t>
            </w:r>
            <w:r w:rsidRPr="00D62C64">
              <w:t>Flooring</w:t>
            </w:r>
          </w:p>
        </w:tc>
        <w:tc>
          <w:tcPr>
            <w:tcW w:w="5292" w:type="dxa"/>
            <w:tcBorders>
              <w:left w:val="single" w:sz="4" w:space="0" w:color="auto"/>
            </w:tcBorders>
            <w:vAlign w:val="center"/>
          </w:tcPr>
          <w:p w:rsidR="00F62448" w:rsidRDefault="00F62448" w:rsidP="00D471B5">
            <w:pPr>
              <w:pStyle w:val="ListParagraph"/>
              <w:jc w:val="center"/>
            </w:pPr>
          </w:p>
          <w:p w:rsidR="00F62448" w:rsidRDefault="00F62448" w:rsidP="00D471B5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D62C64">
              <w:t>Thickness of 1mm or more</w:t>
            </w:r>
          </w:p>
          <w:p w:rsidR="00F62448" w:rsidRDefault="00F62448" w:rsidP="00D471B5">
            <w:pPr>
              <w:pStyle w:val="ListParagraph"/>
              <w:numPr>
                <w:ilvl w:val="0"/>
                <w:numId w:val="1"/>
              </w:numPr>
              <w:jc w:val="center"/>
            </w:pPr>
            <w:proofErr w:type="spellStart"/>
            <w:r w:rsidRPr="00D62C64">
              <w:t>Anti Slippery</w:t>
            </w:r>
            <w:proofErr w:type="spellEnd"/>
            <w:r w:rsidRPr="00D62C64">
              <w:t xml:space="preserve"> Surface</w:t>
            </w:r>
          </w:p>
          <w:p w:rsidR="00F62448" w:rsidRDefault="00F62448" w:rsidP="009616D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D62C64">
              <w:t>Abrasion Resistant Wear Layer</w:t>
            </w:r>
          </w:p>
          <w:p w:rsidR="00F62448" w:rsidRPr="00D62C64" w:rsidRDefault="00F62448" w:rsidP="00D471B5">
            <w:pPr>
              <w:pStyle w:val="ListParagraph"/>
              <w:jc w:val="center"/>
            </w:pPr>
          </w:p>
        </w:tc>
        <w:tc>
          <w:tcPr>
            <w:tcW w:w="804" w:type="dxa"/>
            <w:vAlign w:val="center"/>
          </w:tcPr>
          <w:p w:rsidR="00F62448" w:rsidRDefault="00F62448" w:rsidP="00D471B5">
            <w:pPr>
              <w:jc w:val="center"/>
            </w:pPr>
            <w:r>
              <w:t>1 Job</w:t>
            </w:r>
          </w:p>
        </w:tc>
        <w:tc>
          <w:tcPr>
            <w:tcW w:w="1176" w:type="dxa"/>
          </w:tcPr>
          <w:p w:rsidR="00F62448" w:rsidRDefault="00F62448" w:rsidP="00D471B5">
            <w:pPr>
              <w:jc w:val="center"/>
            </w:pPr>
          </w:p>
        </w:tc>
      </w:tr>
      <w:tr w:rsidR="00F62448" w:rsidTr="00F104C7">
        <w:trPr>
          <w:trHeight w:val="1447"/>
        </w:trPr>
        <w:tc>
          <w:tcPr>
            <w:tcW w:w="710" w:type="dxa"/>
          </w:tcPr>
          <w:p w:rsidR="00F62448" w:rsidRDefault="00F62448" w:rsidP="004221B3">
            <w:r>
              <w:t xml:space="preserve">   7</w:t>
            </w: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</w:p>
          <w:p w:rsidR="00F62448" w:rsidRDefault="00F62448" w:rsidP="00D471B5">
            <w:r>
              <w:t xml:space="preserve">  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2448" w:rsidRPr="003325F8" w:rsidRDefault="00F62448" w:rsidP="0084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Solution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:rsidR="00F62448" w:rsidRPr="00287A51" w:rsidRDefault="00F62448" w:rsidP="009616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287A51">
              <w:rPr>
                <w:rFonts w:ascii="Times New Roman" w:hAnsi="Times New Roman" w:cs="Times New Roman"/>
                <w:b/>
                <w:sz w:val="28"/>
              </w:rPr>
              <w:t>7.1 Wall mounted Speaker</w:t>
            </w:r>
          </w:p>
          <w:p w:rsidR="00F62448" w:rsidRPr="003325F8" w:rsidRDefault="00F62448" w:rsidP="00961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48" w:rsidRPr="00FA7AA7" w:rsidRDefault="00F62448" w:rsidP="00AE4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Electrical Specs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Premium‑sound Cabinet  Loudspeaker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Maximum power: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22.5 W 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Rated power (PHC):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15 W  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Power tapping: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15 / 7.5 / 3.75 / 1.9 W    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Sound Pressure Level at rated power / 1W: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98/86 dB (SPL) 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Effective frequency range (-10 dB):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95 Hz to 19.5 kHz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Opening angle at 1 kHz / 4 kHz (-6 dB):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179° / 101° (hor.)             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168° / 35° (ver.) 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Rated input voltage: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11/70/100 V  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Rated impedance: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8 / 326 / 667 ohm   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Transducers: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101.6 mm (4”) woofer, 13 mm (0.51 “) dome 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Connection: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2 m (78.8 in.) two‑wire  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      * Technical performance data acc. to IEC 60268‑5</w:t>
            </w:r>
          </w:p>
          <w:p w:rsidR="00F62448" w:rsidRPr="00FA7AA7" w:rsidRDefault="00F62448" w:rsidP="00F1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AE4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Mechanical Specs</w:t>
            </w:r>
          </w:p>
          <w:p w:rsidR="00F62448" w:rsidRPr="00FA7AA7" w:rsidRDefault="00F62448" w:rsidP="00AE4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Dimensions (H x W x D):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205 x 136 x 117 mm          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(8.07 x 5.35 x 4.60 in)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Weight: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Approx. 1.9 kg (4.18 </w:t>
            </w:r>
            <w:proofErr w:type="spell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Color: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Charcoal (RAL 7021)  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Certifications and approvals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Safety : acc. to EN 60065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Water protection : acc. to EN 60529 IP x4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Self extinguishing</w:t>
            </w:r>
            <w:proofErr w:type="spell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: acc. to UL94 V 0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The cabinets include a built‑in transformer that offers a selection of nominal </w:t>
            </w:r>
            <w:proofErr w:type="spell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fullnpower</w:t>
            </w:r>
            <w:proofErr w:type="spell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, half power, quarter power or eight power radiation (i.e. in 3 dB steps) for 70 V, 100 V or 8 Ohm bypass.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Selection is done by a convenient switch on the rear enclosure</w:t>
            </w:r>
            <w:proofErr w:type="gram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448" w:rsidRPr="00FA7AA7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two  meter</w:t>
            </w:r>
            <w:proofErr w:type="gram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long twin‑core loudspeaker  cable (in matching color with the cabinet) is connected to the loudspeaker. The core ends </w:t>
            </w:r>
            <w:proofErr w:type="gram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are stripped</w:t>
            </w:r>
            <w:proofErr w:type="gram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ready for use. The cabinets </w:t>
            </w:r>
            <w:proofErr w:type="gram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can be mounted</w:t>
            </w:r>
            <w:proofErr w:type="gram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horizontally to allow the loudspeaker to be directed up or down, or vertically to allow left and right rotation by means of a steel U-</w:t>
            </w:r>
            <w:proofErr w:type="spell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sha</w:t>
            </w:r>
            <w:proofErr w:type="spell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wall bracket (standard supplied). The rotatable logo </w:t>
            </w:r>
            <w:proofErr w:type="gramStart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can be easily adjusted</w:t>
            </w:r>
            <w:proofErr w:type="gramEnd"/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to match the mounting orientation.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AE4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48" w:rsidRPr="00287A51" w:rsidRDefault="00F62448" w:rsidP="00AE40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87A51">
              <w:rPr>
                <w:rFonts w:ascii="Times New Roman" w:hAnsi="Times New Roman" w:cs="Times New Roman"/>
                <w:b/>
                <w:sz w:val="28"/>
              </w:rPr>
              <w:t>7.2 Mixer Amplifier</w:t>
            </w:r>
          </w:p>
          <w:p w:rsidR="00F62448" w:rsidRPr="00A121F4" w:rsidRDefault="00F62448" w:rsidP="00AE4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Features</w:t>
            </w:r>
          </w:p>
          <w:p w:rsidR="00F62448" w:rsidRPr="0095451A" w:rsidRDefault="00F62448" w:rsidP="00AE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1A">
              <w:rPr>
                <w:rFonts w:ascii="Times New Roman" w:hAnsi="Times New Roman" w:cs="Times New Roman"/>
                <w:sz w:val="24"/>
                <w:szCs w:val="24"/>
              </w:rPr>
              <w:t>4 microphone / line inputs, plus music source input</w:t>
            </w:r>
          </w:p>
          <w:p w:rsidR="00F62448" w:rsidRPr="0095451A" w:rsidRDefault="00F62448" w:rsidP="00AE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1A">
              <w:rPr>
                <w:rFonts w:ascii="Times New Roman" w:hAnsi="Times New Roman" w:cs="Times New Roman"/>
                <w:sz w:val="24"/>
                <w:szCs w:val="24"/>
              </w:rPr>
              <w:t>Announcement only output, 3‑wire volume override</w:t>
            </w:r>
          </w:p>
          <w:p w:rsidR="00F62448" w:rsidRPr="0095451A" w:rsidRDefault="00F62448" w:rsidP="00AE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1A">
              <w:rPr>
                <w:rFonts w:ascii="Times New Roman" w:hAnsi="Times New Roman" w:cs="Times New Roman"/>
                <w:sz w:val="24"/>
                <w:szCs w:val="24"/>
              </w:rPr>
              <w:t>Wide range of output power (60, 120 and 240 Watts)</w:t>
            </w:r>
          </w:p>
          <w:p w:rsidR="00F62448" w:rsidRPr="0095451A" w:rsidRDefault="00F62448" w:rsidP="00AE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1A">
              <w:rPr>
                <w:rFonts w:ascii="Times New Roman" w:hAnsi="Times New Roman" w:cs="Times New Roman"/>
                <w:sz w:val="24"/>
                <w:szCs w:val="24"/>
              </w:rPr>
              <w:t>2‑tone chime</w:t>
            </w:r>
          </w:p>
          <w:p w:rsidR="00F62448" w:rsidRPr="00FA7AA7" w:rsidRDefault="00F62448" w:rsidP="00FA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Electrical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AE">
              <w:rPr>
                <w:rFonts w:ascii="Times New Roman" w:hAnsi="Times New Roman" w:cs="Times New Roman"/>
                <w:b/>
                <w:sz w:val="24"/>
                <w:szCs w:val="24"/>
              </w:rPr>
              <w:t>Voltage -EU versions: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0AE">
              <w:rPr>
                <w:rFonts w:ascii="Times New Roman" w:hAnsi="Times New Roman" w:cs="Times New Roman"/>
                <w:sz w:val="24"/>
                <w:szCs w:val="24"/>
              </w:rPr>
              <w:t xml:space="preserve">230 VAC ±10%, 50/60 Hz (reduced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E40AE">
              <w:rPr>
                <w:rFonts w:ascii="Times New Roman" w:hAnsi="Times New Roman" w:cs="Times New Roman"/>
                <w:sz w:val="24"/>
                <w:szCs w:val="24"/>
              </w:rPr>
              <w:t>power at lower mains voltage)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AE">
              <w:rPr>
                <w:rFonts w:ascii="Times New Roman" w:hAnsi="Times New Roman" w:cs="Times New Roman"/>
                <w:b/>
                <w:sz w:val="24"/>
                <w:szCs w:val="24"/>
              </w:rPr>
              <w:t>Inrush current: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0AE">
              <w:rPr>
                <w:rFonts w:ascii="Times New Roman" w:hAnsi="Times New Roman" w:cs="Times New Roman"/>
                <w:sz w:val="24"/>
                <w:szCs w:val="24"/>
              </w:rPr>
              <w:t>12 A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 consumption: </w:t>
            </w:r>
            <w:r w:rsidRPr="00AE40AE">
              <w:rPr>
                <w:rFonts w:ascii="Times New Roman" w:hAnsi="Times New Roman" w:cs="Times New Roman"/>
                <w:sz w:val="24"/>
                <w:szCs w:val="24"/>
              </w:rPr>
              <w:t>800 VA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AE">
              <w:rPr>
                <w:rFonts w:ascii="Times New Roman" w:hAnsi="Times New Roman" w:cs="Times New Roman"/>
                <w:b/>
                <w:sz w:val="24"/>
                <w:szCs w:val="24"/>
              </w:rPr>
              <w:t>Frequency response (Line):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0AE">
              <w:rPr>
                <w:rFonts w:ascii="Times New Roman" w:hAnsi="Times New Roman" w:cs="Times New Roman"/>
                <w:sz w:val="24"/>
                <w:szCs w:val="24"/>
              </w:rPr>
              <w:t>60 Hz to 20 kHz (+1/‑3 dB @ ‑10 dB ref. rated out- put)</w:t>
            </w:r>
          </w:p>
          <w:p w:rsidR="00F62448" w:rsidRPr="00AE40AE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response (mic): </w:t>
            </w:r>
            <w:r w:rsidRPr="00AE40AE">
              <w:rPr>
                <w:rFonts w:ascii="Times New Roman" w:hAnsi="Times New Roman" w:cs="Times New Roman"/>
                <w:sz w:val="24"/>
                <w:szCs w:val="24"/>
              </w:rPr>
              <w:t>70 Hz to 20 kHz (+1/‑3 dB @ ‑10 dB ref. rated out- put)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AE">
              <w:rPr>
                <w:rFonts w:ascii="Times New Roman" w:hAnsi="Times New Roman" w:cs="Times New Roman"/>
                <w:b/>
                <w:sz w:val="24"/>
                <w:szCs w:val="24"/>
              </w:rPr>
              <w:t>Distortion: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0AE">
              <w:rPr>
                <w:rFonts w:ascii="Times New Roman" w:hAnsi="Times New Roman" w:cs="Times New Roman"/>
                <w:sz w:val="24"/>
                <w:szCs w:val="24"/>
              </w:rPr>
              <w:t>&lt;1% @ rated output power, 1 kHz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Bass Control: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Max. ± 8 dB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Treble Control: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Max. ± 8 dB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Mic./Line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4 x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Input 1 (push-to-talk contact with priority):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5‑pin Euro style, balanced, phantom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Input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3‑pin Euro style, balanced, phantom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Input 3 and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TRS Jack (1/4, 6.3mm) balanced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Sensitivity: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1 mV (mic.); 300 mV (line)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Impedance: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 xml:space="preserve">&gt;1 </w:t>
            </w:r>
            <w:proofErr w:type="spellStart"/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kohm</w:t>
            </w:r>
            <w:proofErr w:type="spellEnd"/>
            <w:r w:rsidRPr="001115B7">
              <w:rPr>
                <w:rFonts w:ascii="Times New Roman" w:hAnsi="Times New Roman" w:cs="Times New Roman"/>
                <w:sz w:val="24"/>
                <w:szCs w:val="24"/>
              </w:rPr>
              <w:t xml:space="preserve"> (mic.); &gt;5 </w:t>
            </w:r>
            <w:proofErr w:type="spellStart"/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kohm</w:t>
            </w:r>
            <w:proofErr w:type="spellEnd"/>
            <w:r w:rsidRPr="001115B7">
              <w:rPr>
                <w:rFonts w:ascii="Times New Roman" w:hAnsi="Times New Roman" w:cs="Times New Roman"/>
                <w:sz w:val="24"/>
                <w:szCs w:val="24"/>
              </w:rPr>
              <w:t xml:space="preserve"> (line)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Dynamic range: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93 dB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S/N (flat at max volume):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&gt;63 dB (mic.); &gt;70 dB (line)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S/N (flat at min volume/muted):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&gt;75 dB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CMRR (mic.):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&gt;40 dB (50 Hz to 20 kHz)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Headroom: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&gt;25 dB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Speech filter: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-3 dB @ 315 Hz, high-pass,  6 dB/</w:t>
            </w:r>
            <w:proofErr w:type="spellStart"/>
            <w:r w:rsidRPr="001115B7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Phantom power supply:</w:t>
            </w:r>
            <w:r>
              <w:t xml:space="preserve"> 1</w:t>
            </w:r>
            <w:r w:rsidRPr="00401666">
              <w:rPr>
                <w:rFonts w:ascii="Times New Roman" w:hAnsi="Times New Roman" w:cs="Times New Roman"/>
                <w:sz w:val="24"/>
                <w:szCs w:val="24"/>
              </w:rPr>
              <w:t xml:space="preserve">6 V via 1.2 </w:t>
            </w:r>
            <w:proofErr w:type="spellStart"/>
            <w:r w:rsidRPr="00401666">
              <w:rPr>
                <w:rFonts w:ascii="Times New Roman" w:hAnsi="Times New Roman" w:cs="Times New Roman"/>
                <w:sz w:val="24"/>
                <w:szCs w:val="24"/>
              </w:rPr>
              <w:t>kohm</w:t>
            </w:r>
            <w:proofErr w:type="spellEnd"/>
            <w:r w:rsidRPr="00401666">
              <w:rPr>
                <w:rFonts w:ascii="Times New Roman" w:hAnsi="Times New Roman" w:cs="Times New Roman"/>
                <w:sz w:val="24"/>
                <w:szCs w:val="24"/>
              </w:rPr>
              <w:t xml:space="preserve"> (mic.)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Connector:</w:t>
            </w:r>
            <w:r>
              <w:t xml:space="preserve"> </w:t>
            </w:r>
            <w:r w:rsidRPr="00401666">
              <w:rPr>
                <w:rFonts w:ascii="Times New Roman" w:hAnsi="Times New Roman" w:cs="Times New Roman"/>
                <w:sz w:val="24"/>
                <w:szCs w:val="24"/>
              </w:rPr>
              <w:t>Cinch, stereo converted to mono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Sensitivity: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66">
              <w:rPr>
                <w:rFonts w:ascii="Times New Roman" w:hAnsi="Times New Roman" w:cs="Times New Roman"/>
                <w:sz w:val="24"/>
                <w:szCs w:val="24"/>
              </w:rPr>
              <w:t>200 mV</w:t>
            </w:r>
          </w:p>
          <w:p w:rsidR="00F6244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66">
              <w:rPr>
                <w:rFonts w:ascii="Times New Roman" w:hAnsi="Times New Roman" w:cs="Times New Roman"/>
                <w:b/>
                <w:sz w:val="24"/>
                <w:szCs w:val="24"/>
              </w:rPr>
              <w:t>Impedance:</w:t>
            </w:r>
            <w:r>
              <w:t xml:space="preserve"> </w:t>
            </w:r>
            <w:r w:rsidRPr="0040166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401666">
              <w:rPr>
                <w:rFonts w:ascii="Times New Roman" w:hAnsi="Times New Roman" w:cs="Times New Roman"/>
                <w:sz w:val="24"/>
                <w:szCs w:val="24"/>
              </w:rPr>
              <w:t>kohm</w:t>
            </w:r>
            <w:proofErr w:type="spellEnd"/>
          </w:p>
          <w:p w:rsidR="00F62448" w:rsidRDefault="00F62448" w:rsidP="0028241C">
            <w:r w:rsidRPr="00401666">
              <w:rPr>
                <w:b/>
              </w:rPr>
              <w:t>S/N (flat at max volume):</w:t>
            </w:r>
            <w:r>
              <w:t xml:space="preserve"> </w:t>
            </w:r>
            <w:r w:rsidRPr="00401666">
              <w:t>&gt;75 dB</w:t>
            </w:r>
          </w:p>
          <w:p w:rsidR="00F62448" w:rsidRDefault="00F62448" w:rsidP="0028241C">
            <w:r w:rsidRPr="00401666">
              <w:rPr>
                <w:b/>
              </w:rPr>
              <w:t>S/N (flat at min volume/muted):</w:t>
            </w:r>
            <w:r>
              <w:t xml:space="preserve"> </w:t>
            </w:r>
            <w:r w:rsidRPr="00401666">
              <w:t>&gt;80 dB</w:t>
            </w:r>
          </w:p>
          <w:p w:rsidR="00F62448" w:rsidRDefault="00F62448" w:rsidP="0028241C">
            <w:pPr>
              <w:rPr>
                <w:b/>
              </w:rPr>
            </w:pPr>
            <w:r w:rsidRPr="00401666">
              <w:rPr>
                <w:b/>
              </w:rPr>
              <w:t>Headroom: &gt;</w:t>
            </w:r>
            <w:r w:rsidRPr="00401666">
              <w:t>25 dB</w:t>
            </w:r>
          </w:p>
          <w:p w:rsidR="00F62448" w:rsidRDefault="00F62448" w:rsidP="0028241C">
            <w:pPr>
              <w:rPr>
                <w:b/>
              </w:rPr>
            </w:pPr>
            <w:r w:rsidRPr="00401666">
              <w:rPr>
                <w:b/>
              </w:rPr>
              <w:t xml:space="preserve">Max / rated </w:t>
            </w:r>
            <w:r>
              <w:rPr>
                <w:b/>
              </w:rPr>
              <w:t>:</w:t>
            </w:r>
            <w:r w:rsidRPr="00401666">
              <w:rPr>
                <w:b/>
              </w:rPr>
              <w:t xml:space="preserve">                        </w:t>
            </w:r>
            <w:r w:rsidRPr="00401666">
              <w:t xml:space="preserve"> 360 W / 240 W</w:t>
            </w:r>
          </w:p>
          <w:p w:rsidR="00F62448" w:rsidRDefault="00F62448" w:rsidP="0028241C">
            <w:pPr>
              <w:rPr>
                <w:b/>
              </w:rPr>
            </w:pPr>
            <w:r w:rsidRPr="00401666">
              <w:rPr>
                <w:b/>
              </w:rPr>
              <w:t>Connector</w:t>
            </w:r>
            <w:r>
              <w:rPr>
                <w:b/>
              </w:rPr>
              <w:t xml:space="preserve">: </w:t>
            </w:r>
            <w:r w:rsidRPr="00401666">
              <w:t>Screw terminal, floating</w:t>
            </w:r>
          </w:p>
          <w:p w:rsidR="00F62448" w:rsidRDefault="00F62448" w:rsidP="0028241C">
            <w:r w:rsidRPr="00401666">
              <w:rPr>
                <w:b/>
              </w:rPr>
              <w:t>Loudspeaker output /4ohm</w:t>
            </w:r>
            <w:r>
              <w:rPr>
                <w:b/>
              </w:rPr>
              <w:t>:</w:t>
            </w:r>
            <w:r>
              <w:t xml:space="preserve"> </w:t>
            </w:r>
            <w:r w:rsidRPr="00401666">
              <w:t>31 V (240 W)</w:t>
            </w:r>
          </w:p>
          <w:p w:rsidR="00F62448" w:rsidRDefault="00F62448" w:rsidP="0028241C"/>
          <w:p w:rsidR="00F62448" w:rsidRPr="00FA7AA7" w:rsidRDefault="00F62448" w:rsidP="00401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Mechanical</w:t>
            </w:r>
          </w:p>
          <w:p w:rsidR="00F62448" w:rsidRPr="00FA7AA7" w:rsidRDefault="00F62448" w:rsidP="004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Dimensions (H x W x D): 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100 x 430 x 270 mm</w:t>
            </w:r>
          </w:p>
          <w:p w:rsidR="00F62448" w:rsidRPr="00FA7AA7" w:rsidRDefault="00F62448" w:rsidP="004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(19" wide, 2U high)</w:t>
            </w:r>
          </w:p>
          <w:p w:rsidR="00F62448" w:rsidRPr="00FA7AA7" w:rsidRDefault="00F62448" w:rsidP="0040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Mounting: 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Stand-alone, 19" rack</w:t>
            </w:r>
          </w:p>
          <w:p w:rsidR="00F62448" w:rsidRPr="00FA7AA7" w:rsidRDefault="00F62448" w:rsidP="0040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Color: 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Charcoal</w:t>
            </w:r>
          </w:p>
          <w:p w:rsidR="00F62448" w:rsidRDefault="00F62448" w:rsidP="004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Approx. 10.5 kg</w:t>
            </w:r>
          </w:p>
          <w:p w:rsidR="00F62448" w:rsidRDefault="00F62448" w:rsidP="0040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FA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Environmental</w:t>
            </w:r>
          </w:p>
          <w:p w:rsidR="00F62448" w:rsidRDefault="00F62448" w:rsidP="00FA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48" w:rsidRDefault="00F62448" w:rsidP="00FA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Operating temperature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-10 ºC to +45 ºC</w:t>
            </w:r>
          </w:p>
          <w:p w:rsidR="00F62448" w:rsidRPr="00FA7AA7" w:rsidRDefault="00F62448" w:rsidP="00F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Storage temperature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-40 ºC to +70 ºC</w:t>
            </w:r>
          </w:p>
          <w:p w:rsidR="00F62448" w:rsidRDefault="00F62448" w:rsidP="00FA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Relative humidity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&lt;95%</w:t>
            </w:r>
          </w:p>
          <w:p w:rsidR="00F62448" w:rsidRDefault="00F62448" w:rsidP="00F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A7">
              <w:rPr>
                <w:rFonts w:ascii="Times New Roman" w:hAnsi="Times New Roman" w:cs="Times New Roman"/>
                <w:b/>
                <w:sz w:val="24"/>
                <w:szCs w:val="24"/>
              </w:rPr>
              <w:t>Acoustic noise level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fan:</w:t>
            </w:r>
            <w:r w:rsidRPr="00FA7AA7">
              <w:t xml:space="preserve"> </w:t>
            </w:r>
            <w:r w:rsidRPr="00FA7AA7">
              <w:rPr>
                <w:rFonts w:ascii="Times New Roman" w:hAnsi="Times New Roman" w:cs="Times New Roman"/>
                <w:sz w:val="24"/>
                <w:szCs w:val="24"/>
              </w:rPr>
              <w:t>&lt;48 dB SPL @ 1 m</w:t>
            </w:r>
          </w:p>
          <w:p w:rsidR="00F62448" w:rsidRDefault="00F62448" w:rsidP="00FA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FA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A121F4" w:rsidRDefault="00F62448" w:rsidP="00FA7AA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121F4">
              <w:rPr>
                <w:rFonts w:ascii="Times New Roman" w:hAnsi="Times New Roman" w:cs="Times New Roman"/>
                <w:b/>
                <w:sz w:val="28"/>
              </w:rPr>
              <w:t>7.3 Podium Gooseneck Microphone</w:t>
            </w:r>
          </w:p>
          <w:p w:rsidR="00F62448" w:rsidRDefault="00F62448" w:rsidP="00FA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A121F4" w:rsidRDefault="00F62448" w:rsidP="00A121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Features</w:t>
            </w:r>
          </w:p>
          <w:p w:rsidR="00F62448" w:rsidRPr="00A121F4" w:rsidRDefault="00F62448" w:rsidP="00A121F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The microphone should have multi pattern versatility, it should be able to choose between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omni</w:t>
            </w:r>
            <w:proofErr w:type="spell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, cardioid,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supercardioid</w:t>
            </w:r>
            <w:proofErr w:type="spell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hypercardioid</w:t>
            </w:r>
            <w:proofErr w:type="spell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to easily adapt</w:t>
            </w:r>
            <w:proofErr w:type="gram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to any situation.</w:t>
            </w:r>
          </w:p>
          <w:p w:rsidR="00F62448" w:rsidRPr="00A121F4" w:rsidRDefault="00F62448" w:rsidP="00A121F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Consistent microphone voicing across all four patterns'.</w:t>
            </w:r>
          </w:p>
          <w:p w:rsidR="00F62448" w:rsidRPr="00A121F4" w:rsidRDefault="00F62448" w:rsidP="00A121F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Switch </w:t>
            </w:r>
            <w:proofErr w:type="gram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can be programmed</w:t>
            </w:r>
            <w:proofErr w:type="gram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to operate as either latching on/off or momentary push to mute/push to talk.</w:t>
            </w:r>
          </w:p>
          <w:p w:rsidR="00F62448" w:rsidRPr="00A121F4" w:rsidRDefault="00F62448" w:rsidP="00A121F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Compatible with echo cancellation for 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conference applications.</w:t>
            </w:r>
          </w:p>
          <w:p w:rsidR="00F62448" w:rsidRPr="00A121F4" w:rsidRDefault="00F62448" w:rsidP="00A121F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Visibilty</w:t>
            </w:r>
            <w:proofErr w:type="spell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LED </w:t>
            </w:r>
            <w:proofErr w:type="gram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to clearly display</w:t>
            </w:r>
            <w:proofErr w:type="gram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mic status to the user.</w:t>
            </w:r>
          </w:p>
          <w:p w:rsidR="00F62448" w:rsidRDefault="00F62448" w:rsidP="00FA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48" w:rsidRDefault="00F62448" w:rsidP="00A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Technical Specifications</w:t>
            </w:r>
          </w:p>
          <w:p w:rsidR="00F62448" w:rsidRPr="00A121F4" w:rsidRDefault="00F62448" w:rsidP="00A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Generation Element: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Dual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Condensor</w:t>
            </w:r>
            <w:proofErr w:type="spell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, back electret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Frequency Response: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50 Hz to 20000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Polar Patterns: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Omni directional, Cardioid,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Supercardioid</w:t>
            </w:r>
            <w:proofErr w:type="spell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Hypercardioid</w:t>
            </w:r>
            <w:proofErr w:type="spellEnd"/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Switches and Controls: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Top mounted momentary push button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Sensitivity, Open Circuit, Voltage , 1  </w:t>
            </w:r>
            <w:proofErr w:type="spellStart"/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Khz</w:t>
            </w:r>
            <w:proofErr w:type="spellEnd"/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5.6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/Pascal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Clipping Level (1% THD):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&gt; 135 Db SPL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Dynamic Range: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&gt; 109 Db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Equivalent Noise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: &lt; 26 Db SPL A Weighted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Ouput</w:t>
            </w:r>
            <w:proofErr w:type="spellEnd"/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Impedance: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200 ohms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Power Requirements: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12- 52 VDC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Current Consumption: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&lt; 8 mA with P12 supply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Polarity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: Pin 2 positive , referenced to pin 3 with positive pressure on diaphragm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Gooseneck Length: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18 to 18.5"</w:t>
            </w:r>
          </w:p>
          <w:p w:rsidR="00F62448" w:rsidRPr="00A121F4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Accessories included: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Windscreen</w:t>
            </w:r>
          </w:p>
          <w:p w:rsidR="00F62448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  <w:r w:rsidRPr="00A12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>Non reflecting</w:t>
            </w:r>
            <w:proofErr w:type="spellEnd"/>
            <w:r w:rsidRPr="00A121F4">
              <w:rPr>
                <w:rFonts w:ascii="Times New Roman" w:hAnsi="Times New Roman" w:cs="Times New Roman"/>
                <w:sz w:val="24"/>
                <w:szCs w:val="24"/>
              </w:rPr>
              <w:t xml:space="preserve"> Black</w:t>
            </w:r>
          </w:p>
          <w:p w:rsidR="00F62448" w:rsidRDefault="00F62448" w:rsidP="00A1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840CB3" w:rsidRDefault="00F62448" w:rsidP="00A121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40CB3">
              <w:rPr>
                <w:rFonts w:ascii="Times New Roman" w:hAnsi="Times New Roman" w:cs="Times New Roman"/>
                <w:b/>
                <w:sz w:val="28"/>
              </w:rPr>
              <w:t>7.4 Speaker Wire</w:t>
            </w:r>
          </w:p>
          <w:p w:rsidR="00F62448" w:rsidRPr="003325F8" w:rsidRDefault="00F62448" w:rsidP="0028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F62448" w:rsidRDefault="00F62448" w:rsidP="004221B3">
            <w:pPr>
              <w:jc w:val="center"/>
            </w:pPr>
            <w:r>
              <w:lastRenderedPageBreak/>
              <w:t>4</w:t>
            </w:r>
          </w:p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>
            <w:r>
              <w:t xml:space="preserve">       1</w:t>
            </w:r>
          </w:p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>
            <w:r>
              <w:t xml:space="preserve">     3</w:t>
            </w:r>
          </w:p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BE2A1A">
            <w:pPr>
              <w:jc w:val="center"/>
            </w:pPr>
            <w:r>
              <w:t>As Required</w:t>
            </w:r>
          </w:p>
          <w:p w:rsidR="00F62448" w:rsidRDefault="00F62448" w:rsidP="006E32A7"/>
          <w:p w:rsidR="00F62448" w:rsidRDefault="00F62448" w:rsidP="00287A51">
            <w:r>
              <w:t xml:space="preserve">   </w:t>
            </w:r>
          </w:p>
        </w:tc>
        <w:tc>
          <w:tcPr>
            <w:tcW w:w="1176" w:type="dxa"/>
          </w:tcPr>
          <w:p w:rsidR="00F62448" w:rsidRDefault="00F62448" w:rsidP="004221B3">
            <w:pPr>
              <w:jc w:val="center"/>
            </w:pPr>
          </w:p>
        </w:tc>
      </w:tr>
      <w:tr w:rsidR="00F62448" w:rsidTr="00F104C7">
        <w:trPr>
          <w:trHeight w:val="2888"/>
        </w:trPr>
        <w:tc>
          <w:tcPr>
            <w:tcW w:w="710" w:type="dxa"/>
          </w:tcPr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</w:pPr>
            <w:r w:rsidRPr="00AD0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2448" w:rsidRDefault="00F62448" w:rsidP="00D62C64"/>
          <w:p w:rsidR="00F62448" w:rsidRDefault="00F62448" w:rsidP="00D62C64">
            <w:r w:rsidRPr="00AD04A7">
              <w:rPr>
                <w:rFonts w:ascii="Times New Roman" w:hAnsi="Times New Roman" w:cs="Times New Roman"/>
                <w:sz w:val="24"/>
                <w:szCs w:val="24"/>
              </w:rPr>
              <w:t xml:space="preserve">Supply and Installation of Electrical Wires for Electrical wiring of lights and </w:t>
            </w:r>
            <w:proofErr w:type="spellStart"/>
            <w:r w:rsidRPr="00AD04A7">
              <w:rPr>
                <w:rFonts w:ascii="Times New Roman" w:hAnsi="Times New Roman" w:cs="Times New Roman"/>
                <w:sz w:val="24"/>
                <w:szCs w:val="24"/>
              </w:rPr>
              <w:t>Airconditioner</w:t>
            </w:r>
            <w:proofErr w:type="spellEnd"/>
            <w:r w:rsidRPr="00AD04A7">
              <w:rPr>
                <w:rFonts w:ascii="Times New Roman" w:hAnsi="Times New Roman" w:cs="Times New Roman"/>
                <w:sz w:val="24"/>
                <w:szCs w:val="24"/>
              </w:rPr>
              <w:t xml:space="preserve"> with Circuit Breakers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:rsidR="00F62448" w:rsidRDefault="00F62448" w:rsidP="00FA4D10">
            <w:pPr>
              <w:rPr>
                <w:b/>
              </w:rPr>
            </w:pPr>
          </w:p>
          <w:p w:rsidR="00F62448" w:rsidRDefault="00F62448" w:rsidP="00A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A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A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A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840CB3" w:rsidRDefault="00F62448" w:rsidP="00A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B3">
              <w:rPr>
                <w:rFonts w:ascii="Times New Roman" w:hAnsi="Times New Roman" w:cs="Times New Roman"/>
                <w:sz w:val="24"/>
                <w:szCs w:val="24"/>
              </w:rPr>
              <w:t>Branded electrical wires and fittings</w:t>
            </w:r>
          </w:p>
        </w:tc>
        <w:tc>
          <w:tcPr>
            <w:tcW w:w="804" w:type="dxa"/>
          </w:tcPr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>
            <w:r>
              <w:t xml:space="preserve">     1 Job</w:t>
            </w:r>
          </w:p>
        </w:tc>
        <w:tc>
          <w:tcPr>
            <w:tcW w:w="1176" w:type="dxa"/>
          </w:tcPr>
          <w:p w:rsidR="00F62448" w:rsidRDefault="00F62448" w:rsidP="006E32A7"/>
        </w:tc>
      </w:tr>
      <w:tr w:rsidR="00F62448" w:rsidTr="00F104C7">
        <w:trPr>
          <w:trHeight w:val="121"/>
        </w:trPr>
        <w:tc>
          <w:tcPr>
            <w:tcW w:w="710" w:type="dxa"/>
          </w:tcPr>
          <w:p w:rsidR="00F62448" w:rsidRDefault="00F62448" w:rsidP="003B4AB5">
            <w:r>
              <w:t xml:space="preserve">    </w:t>
            </w: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2448" w:rsidRDefault="00F62448" w:rsidP="00D62C64">
            <w:r>
              <w:t xml:space="preserve"> </w:t>
            </w: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>Lights and Fixtures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:rsidR="00F62448" w:rsidRPr="00D65028" w:rsidRDefault="00F62448" w:rsidP="0084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28">
              <w:rPr>
                <w:rFonts w:ascii="Times New Roman" w:hAnsi="Times New Roman" w:cs="Times New Roman"/>
                <w:b/>
                <w:sz w:val="24"/>
                <w:szCs w:val="24"/>
              </w:rPr>
              <w:t>9.1      2 X 2 LED Ceiling Lights White</w:t>
            </w:r>
          </w:p>
          <w:p w:rsidR="00F62448" w:rsidRPr="00D65028" w:rsidRDefault="00F62448" w:rsidP="0084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48" w:rsidRPr="00D65028" w:rsidRDefault="00F62448" w:rsidP="0084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28">
              <w:rPr>
                <w:rFonts w:ascii="Times New Roman" w:hAnsi="Times New Roman" w:cs="Times New Roman"/>
                <w:b/>
                <w:sz w:val="24"/>
                <w:szCs w:val="24"/>
              </w:rPr>
              <w:t>Specifications:</w:t>
            </w:r>
          </w:p>
          <w:p w:rsidR="00F62448" w:rsidRPr="00D65028" w:rsidRDefault="00F62448" w:rsidP="0084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>CRI                                 &gt; 80</w:t>
            </w:r>
          </w:p>
          <w:p w:rsidR="00F62448" w:rsidRPr="00D65028" w:rsidRDefault="00F62448" w:rsidP="0084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 xml:space="preserve">Power Factor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>&gt;0.95</w:t>
            </w:r>
          </w:p>
          <w:p w:rsidR="00F62448" w:rsidRPr="00D65028" w:rsidRDefault="00F62448" w:rsidP="0084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>THD(%)                         &lt; 20%</w:t>
            </w:r>
          </w:p>
          <w:p w:rsidR="00F62448" w:rsidRPr="00D65028" w:rsidRDefault="00F62448" w:rsidP="0084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 xml:space="preserve">Operating Voltage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>100 – 300</w:t>
            </w:r>
          </w:p>
          <w:p w:rsidR="00F62448" w:rsidRPr="00D65028" w:rsidRDefault="00F62448" w:rsidP="0084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 xml:space="preserve">Surge Protection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 xml:space="preserve">   &gt;2.5 KV</w:t>
            </w:r>
          </w:p>
          <w:p w:rsidR="00F62448" w:rsidRDefault="00F62448" w:rsidP="0084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Working Temp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 xml:space="preserve">  -10 </w:t>
            </w:r>
            <w:proofErr w:type="spellStart"/>
            <w:r w:rsidRPr="00D65028"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 w:rsidRPr="00D65028">
              <w:rPr>
                <w:rFonts w:ascii="Times New Roman" w:hAnsi="Times New Roman" w:cs="Times New Roman"/>
                <w:sz w:val="24"/>
                <w:szCs w:val="24"/>
              </w:rPr>
              <w:t xml:space="preserve"> C to 45 </w:t>
            </w:r>
            <w:proofErr w:type="spellStart"/>
            <w:r w:rsidRPr="00D65028"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 w:rsidRPr="00D65028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:rsidR="00F62448" w:rsidRDefault="00F62448" w:rsidP="0084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D65028" w:rsidRDefault="00F62448" w:rsidP="0084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8">
              <w:rPr>
                <w:rFonts w:ascii="Times New Roman" w:hAnsi="Times New Roman" w:cs="Times New Roman"/>
                <w:b/>
                <w:sz w:val="24"/>
                <w:szCs w:val="24"/>
              </w:rPr>
              <w:t>9.2       6 Watt LED Panel</w:t>
            </w:r>
            <w:r w:rsidRPr="00D65028">
              <w:rPr>
                <w:rFonts w:ascii="Times New Roman" w:hAnsi="Times New Roman" w:cs="Times New Roman"/>
                <w:sz w:val="24"/>
                <w:szCs w:val="24"/>
              </w:rPr>
              <w:t xml:space="preserve"> with 6.5k color temperature</w:t>
            </w:r>
          </w:p>
          <w:p w:rsidR="00F62448" w:rsidRPr="00FA4D10" w:rsidRDefault="00F62448" w:rsidP="00586E4D"/>
        </w:tc>
        <w:tc>
          <w:tcPr>
            <w:tcW w:w="804" w:type="dxa"/>
          </w:tcPr>
          <w:p w:rsidR="00F62448" w:rsidRDefault="00F62448" w:rsidP="002C11CE">
            <w:pPr>
              <w:jc w:val="center"/>
            </w:pPr>
            <w:r>
              <w:lastRenderedPageBreak/>
              <w:t>5</w:t>
            </w:r>
          </w:p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/>
          <w:p w:rsidR="00F62448" w:rsidRDefault="00F62448" w:rsidP="006E32A7">
            <w:r>
              <w:t>10</w:t>
            </w:r>
          </w:p>
          <w:p w:rsidR="00F62448" w:rsidRDefault="00F62448" w:rsidP="006E32A7">
            <w:r>
              <w:t xml:space="preserve">   </w:t>
            </w:r>
          </w:p>
        </w:tc>
        <w:tc>
          <w:tcPr>
            <w:tcW w:w="1176" w:type="dxa"/>
          </w:tcPr>
          <w:p w:rsidR="00F62448" w:rsidRDefault="00F62448" w:rsidP="002C11CE">
            <w:pPr>
              <w:jc w:val="center"/>
            </w:pPr>
          </w:p>
        </w:tc>
      </w:tr>
      <w:tr w:rsidR="00F62448" w:rsidTr="00F104C7">
        <w:tc>
          <w:tcPr>
            <w:tcW w:w="710" w:type="dxa"/>
            <w:tcBorders>
              <w:bottom w:val="single" w:sz="4" w:space="0" w:color="auto"/>
            </w:tcBorders>
          </w:tcPr>
          <w:p w:rsidR="00F62448" w:rsidRDefault="00F62448" w:rsidP="00DB5873">
            <w:pPr>
              <w:jc w:val="center"/>
            </w:pPr>
          </w:p>
          <w:p w:rsidR="00F62448" w:rsidRDefault="00F62448" w:rsidP="00D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DB5873">
            <w:pPr>
              <w:jc w:val="center"/>
            </w:pPr>
            <w:r w:rsidRPr="00905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F62448" w:rsidRDefault="00F62448" w:rsidP="00D62C64"/>
          <w:p w:rsidR="00F62448" w:rsidRDefault="00F62448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D62C64">
            <w:r w:rsidRPr="0090577B">
              <w:rPr>
                <w:rFonts w:ascii="Times New Roman" w:hAnsi="Times New Roman" w:cs="Times New Roman"/>
                <w:sz w:val="24"/>
                <w:szCs w:val="24"/>
              </w:rPr>
              <w:t>Vertical Blinds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</w:tcBorders>
          </w:tcPr>
          <w:p w:rsidR="00F62448" w:rsidRDefault="00F62448" w:rsidP="00FA4D10"/>
          <w:p w:rsidR="00F62448" w:rsidRDefault="00F62448" w:rsidP="0058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Default="00F62448" w:rsidP="0058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0577B">
              <w:rPr>
                <w:rFonts w:ascii="Times New Roman" w:hAnsi="Times New Roman" w:cs="Times New Roman"/>
                <w:sz w:val="24"/>
                <w:szCs w:val="24"/>
              </w:rPr>
              <w:t>Window Size</w:t>
            </w:r>
          </w:p>
          <w:p w:rsidR="00F62448" w:rsidRDefault="00F62448" w:rsidP="00FA4D10"/>
          <w:p w:rsidR="00F62448" w:rsidRPr="00FA4D10" w:rsidRDefault="00F62448" w:rsidP="00A769C2"/>
        </w:tc>
        <w:tc>
          <w:tcPr>
            <w:tcW w:w="804" w:type="dxa"/>
          </w:tcPr>
          <w:p w:rsidR="00F62448" w:rsidRDefault="00F62448" w:rsidP="006E32A7"/>
          <w:p w:rsidR="00F62448" w:rsidRDefault="00F62448" w:rsidP="006E32A7">
            <w:r>
              <w:t>As required</w:t>
            </w:r>
          </w:p>
        </w:tc>
        <w:tc>
          <w:tcPr>
            <w:tcW w:w="1176" w:type="dxa"/>
          </w:tcPr>
          <w:p w:rsidR="00F62448" w:rsidRDefault="00F62448" w:rsidP="006E32A7"/>
        </w:tc>
      </w:tr>
      <w:tr w:rsidR="00F62448" w:rsidTr="00F104C7">
        <w:tc>
          <w:tcPr>
            <w:tcW w:w="710" w:type="dxa"/>
            <w:vAlign w:val="center"/>
          </w:tcPr>
          <w:p w:rsidR="00F62448" w:rsidRPr="0090577B" w:rsidRDefault="00F62448" w:rsidP="0090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2448" w:rsidRPr="0090577B" w:rsidRDefault="00F62448" w:rsidP="0090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B">
              <w:rPr>
                <w:rFonts w:ascii="Times New Roman" w:hAnsi="Times New Roman" w:cs="Times New Roman"/>
                <w:sz w:val="24"/>
                <w:szCs w:val="24"/>
              </w:rPr>
              <w:t>Projector and Accessories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:rsidR="00F62448" w:rsidRPr="0090577B" w:rsidRDefault="00F62448" w:rsidP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Brightness: 3100 lumens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Contrast ratio: 16000:1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0.59" 1280 x 800 LCD panel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Resolution: 1280 x 800 (WXGA)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HDMI in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1.2X Zoom Lens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USB Memory Viewer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USB Display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10W built in speaker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Optional item ET-WML100 wireless module for wireless projection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Panel Type: 0.59" LCD x 3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Lamp: 230W x 1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Brightness: 3,100 lumens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Lens: F2.1-2.25, f19.11-22.94mm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Contrast (Full on / Full off): 16000:1</w:t>
            </w:r>
          </w:p>
          <w:p w:rsidR="00F62448" w:rsidRPr="0090577B" w:rsidRDefault="00F62448" w:rsidP="004221B3">
            <w:pPr>
              <w:numPr>
                <w:ilvl w:val="0"/>
                <w:numId w:val="2"/>
              </w:numPr>
              <w:shd w:val="clear" w:color="auto" w:fill="FFFFFF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Resolution (Native / maximum): WXGA</w:t>
            </w:r>
          </w:p>
          <w:p w:rsidR="00F62448" w:rsidRPr="0090577B" w:rsidRDefault="00F62448" w:rsidP="0042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2448" w:rsidRPr="0090577B" w:rsidRDefault="00F62448" w:rsidP="0042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Motorized Screen</w:t>
            </w:r>
          </w:p>
          <w:p w:rsidR="00F62448" w:rsidRPr="0090577B" w:rsidRDefault="00F62448" w:rsidP="0042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90577B" w:rsidRDefault="00F62448" w:rsidP="004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7B">
              <w:rPr>
                <w:rFonts w:ascii="Times New Roman" w:hAnsi="Times New Roman" w:cs="Times New Roman"/>
                <w:sz w:val="24"/>
                <w:szCs w:val="24"/>
              </w:rPr>
              <w:t xml:space="preserve">   Ceiling Mounting kit</w:t>
            </w:r>
          </w:p>
        </w:tc>
        <w:tc>
          <w:tcPr>
            <w:tcW w:w="804" w:type="dxa"/>
          </w:tcPr>
          <w:p w:rsidR="00F62448" w:rsidRDefault="00F62448" w:rsidP="006E32A7"/>
          <w:p w:rsidR="00F62448" w:rsidRDefault="00F62448" w:rsidP="004221B3">
            <w:r>
              <w:t>1</w:t>
            </w:r>
          </w:p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/>
          <w:p w:rsidR="00F62448" w:rsidRDefault="00F62448" w:rsidP="004221B3">
            <w:r>
              <w:t>1</w:t>
            </w:r>
          </w:p>
          <w:p w:rsidR="00F62448" w:rsidRDefault="00F62448" w:rsidP="004221B3"/>
          <w:p w:rsidR="00F62448" w:rsidRDefault="00F62448" w:rsidP="004221B3">
            <w:r>
              <w:t>1</w:t>
            </w:r>
          </w:p>
          <w:p w:rsidR="00F62448" w:rsidRDefault="00F62448" w:rsidP="006E32A7"/>
        </w:tc>
        <w:tc>
          <w:tcPr>
            <w:tcW w:w="1176" w:type="dxa"/>
          </w:tcPr>
          <w:p w:rsidR="00F62448" w:rsidRDefault="00F62448" w:rsidP="006E32A7"/>
        </w:tc>
      </w:tr>
      <w:tr w:rsidR="00F62448" w:rsidTr="00F104C7">
        <w:tc>
          <w:tcPr>
            <w:tcW w:w="710" w:type="dxa"/>
          </w:tcPr>
          <w:p w:rsidR="00F62448" w:rsidRPr="0090577B" w:rsidRDefault="00F62448" w:rsidP="00D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90577B" w:rsidRDefault="00F62448" w:rsidP="00D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2448" w:rsidRPr="0090577B" w:rsidRDefault="00F62448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48" w:rsidRPr="0090577B" w:rsidRDefault="00F62448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7B">
              <w:rPr>
                <w:rFonts w:ascii="Times New Roman" w:hAnsi="Times New Roman" w:cs="Times New Roman"/>
                <w:sz w:val="24"/>
                <w:szCs w:val="24"/>
              </w:rPr>
              <w:t>Air Conditioning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:rsidR="00F62448" w:rsidRPr="0090577B" w:rsidRDefault="00F62448" w:rsidP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7B">
              <w:rPr>
                <w:rFonts w:ascii="Times New Roman" w:hAnsi="Times New Roman" w:cs="Times New Roman"/>
                <w:sz w:val="24"/>
                <w:szCs w:val="24"/>
              </w:rPr>
              <w:t>Branded Split AC of 1.5 Ton Capacity (3 - 5 star rating) including installation</w:t>
            </w:r>
          </w:p>
        </w:tc>
        <w:tc>
          <w:tcPr>
            <w:tcW w:w="804" w:type="dxa"/>
          </w:tcPr>
          <w:p w:rsidR="00F62448" w:rsidRDefault="00F62448" w:rsidP="006E32A7">
            <w:r>
              <w:t>3</w:t>
            </w:r>
          </w:p>
        </w:tc>
        <w:tc>
          <w:tcPr>
            <w:tcW w:w="1176" w:type="dxa"/>
          </w:tcPr>
          <w:p w:rsidR="00F62448" w:rsidRDefault="00F62448" w:rsidP="006E32A7"/>
        </w:tc>
      </w:tr>
    </w:tbl>
    <w:p w:rsidR="009616D9" w:rsidRDefault="009616D9" w:rsidP="0007480A">
      <w:pPr>
        <w:jc w:val="center"/>
        <w:rPr>
          <w:b/>
        </w:rPr>
      </w:pPr>
    </w:p>
    <w:p w:rsidR="00406EFC" w:rsidRPr="00C003B0" w:rsidRDefault="00406EFC" w:rsidP="00406EFC">
      <w:pPr>
        <w:rPr>
          <w:rFonts w:ascii="Times New Roman" w:hAnsi="Times New Roman" w:cs="Times New Roman"/>
          <w:b/>
        </w:rPr>
      </w:pPr>
      <w:r w:rsidRPr="00C003B0">
        <w:rPr>
          <w:rFonts w:ascii="Times New Roman" w:hAnsi="Times New Roman" w:cs="Times New Roman"/>
          <w:b/>
        </w:rPr>
        <w:t>TERMS FOR THE BIDDER</w:t>
      </w:r>
    </w:p>
    <w:p w:rsidR="00406EFC" w:rsidRPr="00C003B0" w:rsidRDefault="00406EFC" w:rsidP="00406EFC">
      <w:pPr>
        <w:pStyle w:val="Default"/>
        <w:rPr>
          <w:rFonts w:ascii="Times New Roman" w:hAnsi="Times New Roman" w:cs="Times New Roman"/>
        </w:rPr>
      </w:pPr>
    </w:p>
    <w:p w:rsidR="00BB67B4" w:rsidRPr="00C003B0" w:rsidRDefault="00BB67B4" w:rsidP="00BB67B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C003B0">
        <w:rPr>
          <w:rFonts w:ascii="Times New Roman" w:hAnsi="Times New Roman" w:cs="Times New Roman"/>
        </w:rPr>
        <w:t xml:space="preserve">No separate quotation paper </w:t>
      </w:r>
      <w:proofErr w:type="gramStart"/>
      <w:r w:rsidRPr="00C003B0">
        <w:rPr>
          <w:rFonts w:ascii="Times New Roman" w:hAnsi="Times New Roman" w:cs="Times New Roman"/>
        </w:rPr>
        <w:t>will be issued</w:t>
      </w:r>
      <w:proofErr w:type="gramEnd"/>
      <w:r w:rsidRPr="00C003B0">
        <w:rPr>
          <w:rFonts w:ascii="Times New Roman" w:hAnsi="Times New Roman" w:cs="Times New Roman"/>
        </w:rPr>
        <w:t xml:space="preserve"> from the office. Quotation may be download from the College website </w:t>
      </w:r>
      <w:hyperlink r:id="rId8" w:history="1">
        <w:r w:rsidRPr="00851E59">
          <w:rPr>
            <w:rStyle w:val="Hyperlink"/>
            <w:b/>
            <w:bCs/>
            <w:sz w:val="23"/>
            <w:szCs w:val="23"/>
            <w:u w:val="none"/>
          </w:rPr>
          <w:t>www.adpcollege.ac.in</w:t>
        </w:r>
      </w:hyperlink>
    </w:p>
    <w:p w:rsidR="00406EFC" w:rsidRPr="00C003B0" w:rsidRDefault="00406EFC" w:rsidP="00406EFC">
      <w:pPr>
        <w:pStyle w:val="Default"/>
        <w:ind w:left="720"/>
        <w:rPr>
          <w:rFonts w:ascii="Times New Roman" w:hAnsi="Times New Roman" w:cs="Times New Roman"/>
        </w:rPr>
      </w:pPr>
    </w:p>
    <w:p w:rsidR="00406EFC" w:rsidRDefault="00406EFC" w:rsidP="00406E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C003B0">
        <w:rPr>
          <w:rFonts w:ascii="Times New Roman" w:hAnsi="Times New Roman" w:cs="Times New Roman"/>
        </w:rPr>
        <w:t xml:space="preserve">Their bidder must have working experience of similar nature of the work in a minimum of three reputed organizations. </w:t>
      </w:r>
    </w:p>
    <w:p w:rsidR="00BB67B4" w:rsidRPr="00BB67B4" w:rsidRDefault="00BB67B4" w:rsidP="00BB67B4">
      <w:pPr>
        <w:pStyle w:val="Default"/>
        <w:ind w:left="785"/>
        <w:rPr>
          <w:rFonts w:ascii="Times New Roman" w:hAnsi="Times New Roman" w:cs="Times New Roman"/>
        </w:rPr>
      </w:pPr>
    </w:p>
    <w:p w:rsidR="00406EFC" w:rsidRPr="00C003B0" w:rsidRDefault="00406EFC" w:rsidP="00406E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03B0">
        <w:rPr>
          <w:rFonts w:ascii="Times New Roman" w:hAnsi="Times New Roman" w:cs="Times New Roman"/>
          <w:sz w:val="24"/>
          <w:szCs w:val="24"/>
        </w:rPr>
        <w:lastRenderedPageBreak/>
        <w:t>Authorization Certificates - The dealer should provide valid MAF/</w:t>
      </w:r>
      <w:proofErr w:type="spellStart"/>
      <w:r w:rsidRPr="00C003B0">
        <w:rPr>
          <w:rFonts w:ascii="Times New Roman" w:hAnsi="Times New Roman" w:cs="Times New Roman"/>
          <w:sz w:val="24"/>
          <w:szCs w:val="24"/>
        </w:rPr>
        <w:t>Authorisation</w:t>
      </w:r>
      <w:proofErr w:type="spellEnd"/>
      <w:r w:rsidRPr="00C003B0">
        <w:rPr>
          <w:rFonts w:ascii="Times New Roman" w:hAnsi="Times New Roman" w:cs="Times New Roman"/>
          <w:sz w:val="24"/>
          <w:szCs w:val="24"/>
        </w:rPr>
        <w:t xml:space="preserve"> certificate of OEM clearly suggesting the authorization to the dealer without which the tender of bidder will be deemed cancelled</w:t>
      </w:r>
    </w:p>
    <w:p w:rsidR="00406EFC" w:rsidRPr="00C003B0" w:rsidRDefault="00406EFC" w:rsidP="00406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EFC" w:rsidRPr="00C003B0" w:rsidRDefault="00406EFC" w:rsidP="00406E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03B0">
        <w:rPr>
          <w:rFonts w:ascii="Times New Roman" w:hAnsi="Times New Roman" w:cs="Times New Roman"/>
          <w:sz w:val="24"/>
          <w:szCs w:val="24"/>
        </w:rPr>
        <w:t xml:space="preserve">The bidders are requested to inspect the site of work and acquaint about the site </w:t>
      </w:r>
      <w:proofErr w:type="gramStart"/>
      <w:r w:rsidRPr="00C003B0">
        <w:rPr>
          <w:rFonts w:ascii="Times New Roman" w:hAnsi="Times New Roman" w:cs="Times New Roman"/>
          <w:sz w:val="24"/>
          <w:szCs w:val="24"/>
        </w:rPr>
        <w:t>conditions and rules</w:t>
      </w:r>
      <w:proofErr w:type="gramEnd"/>
      <w:r w:rsidRPr="00C003B0">
        <w:rPr>
          <w:rFonts w:ascii="Times New Roman" w:hAnsi="Times New Roman" w:cs="Times New Roman"/>
          <w:sz w:val="24"/>
          <w:szCs w:val="24"/>
        </w:rPr>
        <w:t xml:space="preserve"> and regulations before quoting the rates.</w:t>
      </w:r>
    </w:p>
    <w:p w:rsidR="00406EFC" w:rsidRPr="00C003B0" w:rsidRDefault="00406EFC" w:rsidP="00406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EFC" w:rsidRPr="00C003B0" w:rsidRDefault="00406EFC" w:rsidP="00406E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03B0">
        <w:rPr>
          <w:rFonts w:ascii="Times New Roman" w:hAnsi="Times New Roman" w:cs="Times New Roman"/>
          <w:sz w:val="24"/>
          <w:szCs w:val="24"/>
        </w:rPr>
        <w:t>Bidder should submit a detail layout and interior design plan of the seminar hall along with the tender.</w:t>
      </w:r>
    </w:p>
    <w:p w:rsidR="00406EFC" w:rsidRPr="00C003B0" w:rsidRDefault="00406EFC" w:rsidP="00406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EFC" w:rsidRPr="00C003B0" w:rsidRDefault="00406EFC" w:rsidP="00406E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03B0">
        <w:rPr>
          <w:rFonts w:ascii="Times New Roman" w:hAnsi="Times New Roman" w:cs="Times New Roman"/>
          <w:sz w:val="24"/>
          <w:szCs w:val="24"/>
        </w:rPr>
        <w:t xml:space="preserve">The tenders will be liable to be rejected if; </w:t>
      </w:r>
    </w:p>
    <w:p w:rsidR="00406EFC" w:rsidRPr="00C003B0" w:rsidRDefault="00406EFC" w:rsidP="00406EFC">
      <w:pPr>
        <w:pStyle w:val="ListParagraph"/>
        <w:numPr>
          <w:ilvl w:val="0"/>
          <w:numId w:val="9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 w:rsidRPr="00C003B0">
        <w:rPr>
          <w:rFonts w:ascii="Times New Roman" w:hAnsi="Times New Roman" w:cs="Times New Roman"/>
          <w:sz w:val="24"/>
          <w:szCs w:val="24"/>
        </w:rPr>
        <w:t>If the tenderer does not quote for any item/sub-item in the tender.</w:t>
      </w:r>
    </w:p>
    <w:p w:rsidR="00406EFC" w:rsidRPr="00987B4C" w:rsidRDefault="00406EFC" w:rsidP="00406EFC">
      <w:pPr>
        <w:pStyle w:val="ListParagraph"/>
        <w:numPr>
          <w:ilvl w:val="0"/>
          <w:numId w:val="9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 w:rsidRPr="00C003B0">
        <w:rPr>
          <w:rFonts w:ascii="Times New Roman" w:hAnsi="Times New Roman" w:cs="Times New Roman"/>
          <w:sz w:val="24"/>
          <w:szCs w:val="24"/>
        </w:rPr>
        <w:t xml:space="preserve">If the tenderer </w:t>
      </w:r>
      <w:proofErr w:type="gramStart"/>
      <w:r w:rsidRPr="00C003B0">
        <w:rPr>
          <w:rFonts w:ascii="Times New Roman" w:hAnsi="Times New Roman" w:cs="Times New Roman"/>
          <w:sz w:val="24"/>
          <w:szCs w:val="24"/>
        </w:rPr>
        <w:t>proposes</w:t>
      </w:r>
      <w:proofErr w:type="gramEnd"/>
      <w:r w:rsidRPr="00C003B0">
        <w:rPr>
          <w:rFonts w:ascii="Times New Roman" w:hAnsi="Times New Roman" w:cs="Times New Roman"/>
          <w:sz w:val="24"/>
          <w:szCs w:val="24"/>
        </w:rPr>
        <w:t xml:space="preserve"> any alterations to any of the conditions laid down or proposes any other conditions of any description whatsoever.</w:t>
      </w:r>
    </w:p>
    <w:p w:rsidR="00406EFC" w:rsidRPr="002C11CE" w:rsidRDefault="00406EFC" w:rsidP="00406E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C11CE">
        <w:rPr>
          <w:rFonts w:ascii="Times New Roman" w:hAnsi="Times New Roman" w:cs="Times New Roman"/>
        </w:rPr>
        <w:t xml:space="preserve">The bidder firm must have proper </w:t>
      </w:r>
      <w:proofErr w:type="gramStart"/>
      <w:r w:rsidRPr="002C11CE">
        <w:rPr>
          <w:rFonts w:ascii="Times New Roman" w:hAnsi="Times New Roman" w:cs="Times New Roman"/>
        </w:rPr>
        <w:t>PAN &amp;</w:t>
      </w:r>
      <w:proofErr w:type="gramEnd"/>
      <w:r w:rsidRPr="002C11CE">
        <w:rPr>
          <w:rFonts w:ascii="Times New Roman" w:hAnsi="Times New Roman" w:cs="Times New Roman"/>
        </w:rPr>
        <w:t xml:space="preserve"> GSTIN and copy of the same shall have to be enclosed with the quotations. </w:t>
      </w:r>
    </w:p>
    <w:p w:rsidR="00406EFC" w:rsidRPr="00202CA5" w:rsidRDefault="00406EFC" w:rsidP="00406E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6EFC" w:rsidRPr="002C11CE" w:rsidRDefault="00406EFC" w:rsidP="00406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1CE">
        <w:rPr>
          <w:rFonts w:ascii="Times New Roman" w:hAnsi="Times New Roman" w:cs="Times New Roman"/>
          <w:color w:val="000000"/>
          <w:sz w:val="24"/>
          <w:szCs w:val="24"/>
        </w:rPr>
        <w:t xml:space="preserve">The rate quoted shall inclusive of all taxes, forest royalties or any dues payable to Govt. of Assam. </w:t>
      </w:r>
    </w:p>
    <w:p w:rsidR="00406EFC" w:rsidRPr="002C11CE" w:rsidRDefault="00406EFC" w:rsidP="00406EF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FC" w:rsidRPr="00BB67B4" w:rsidRDefault="00406EFC" w:rsidP="00406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1CE">
        <w:rPr>
          <w:rFonts w:ascii="Times New Roman" w:hAnsi="Times New Roman" w:cs="Times New Roman"/>
          <w:color w:val="000000"/>
          <w:sz w:val="24"/>
          <w:szCs w:val="24"/>
        </w:rPr>
        <w:t>Preference will be given to the experiences firm/ contractor for acoustic and audio-visual works</w:t>
      </w:r>
    </w:p>
    <w:p w:rsidR="00406EFC" w:rsidRDefault="00406EFC" w:rsidP="00406E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C003B0">
        <w:rPr>
          <w:rFonts w:ascii="Times New Roman" w:hAnsi="Times New Roman" w:cs="Times New Roman"/>
        </w:rPr>
        <w:t xml:space="preserve">The quotation should be addressed to the </w:t>
      </w:r>
      <w:r w:rsidRPr="00C003B0">
        <w:rPr>
          <w:rFonts w:ascii="Times New Roman" w:hAnsi="Times New Roman" w:cs="Times New Roman"/>
          <w:bCs/>
        </w:rPr>
        <w:t>“Pr</w:t>
      </w:r>
      <w:r>
        <w:rPr>
          <w:rFonts w:ascii="Times New Roman" w:hAnsi="Times New Roman" w:cs="Times New Roman"/>
          <w:bCs/>
        </w:rPr>
        <w:t xml:space="preserve">incipal, ADP College, </w:t>
      </w:r>
      <w:proofErr w:type="spellStart"/>
      <w:r>
        <w:rPr>
          <w:rFonts w:ascii="Times New Roman" w:hAnsi="Times New Roman" w:cs="Times New Roman"/>
          <w:bCs/>
        </w:rPr>
        <w:t>Nagaon</w:t>
      </w:r>
      <w:proofErr w:type="spellEnd"/>
      <w:r>
        <w:rPr>
          <w:rFonts w:ascii="Times New Roman" w:hAnsi="Times New Roman" w:cs="Times New Roman"/>
          <w:bCs/>
        </w:rPr>
        <w:t xml:space="preserve"> – Pin</w:t>
      </w:r>
      <w:proofErr w:type="gramStart"/>
      <w:r>
        <w:rPr>
          <w:rFonts w:ascii="Times New Roman" w:hAnsi="Times New Roman" w:cs="Times New Roman"/>
          <w:bCs/>
        </w:rPr>
        <w:t>:782002</w:t>
      </w:r>
      <w:proofErr w:type="gramEnd"/>
      <w:r w:rsidRPr="00C003B0">
        <w:rPr>
          <w:rFonts w:ascii="Times New Roman" w:hAnsi="Times New Roman" w:cs="Times New Roman"/>
          <w:bCs/>
        </w:rPr>
        <w:t xml:space="preserve"> </w:t>
      </w:r>
      <w:proofErr w:type="spellStart"/>
      <w:r w:rsidRPr="00C003B0">
        <w:rPr>
          <w:rFonts w:ascii="Times New Roman" w:hAnsi="Times New Roman" w:cs="Times New Roman"/>
        </w:rPr>
        <w:t>superscribing</w:t>
      </w:r>
      <w:proofErr w:type="spellEnd"/>
      <w:r w:rsidRPr="00C003B0">
        <w:rPr>
          <w:rFonts w:ascii="Times New Roman" w:hAnsi="Times New Roman" w:cs="Times New Roman"/>
        </w:rPr>
        <w:t xml:space="preserve"> the Quotation Notice Number on the envelope.</w:t>
      </w:r>
    </w:p>
    <w:p w:rsidR="00406EFC" w:rsidRDefault="00406EFC" w:rsidP="00406EFC">
      <w:pPr>
        <w:pStyle w:val="Default"/>
        <w:ind w:left="785"/>
        <w:rPr>
          <w:rFonts w:ascii="Times New Roman" w:hAnsi="Times New Roman" w:cs="Times New Roman"/>
        </w:rPr>
      </w:pPr>
    </w:p>
    <w:p w:rsidR="00406EFC" w:rsidRPr="009654BD" w:rsidRDefault="00406EFC" w:rsidP="009654BD">
      <w:pPr>
        <w:pStyle w:val="Default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9654BD">
        <w:rPr>
          <w:rFonts w:ascii="Times New Roman" w:hAnsi="Times New Roman" w:cs="Times New Roman"/>
        </w:rPr>
        <w:t xml:space="preserve">The bidder should deposit 2% of the quoted value as </w:t>
      </w:r>
      <w:r w:rsidRPr="009654BD">
        <w:rPr>
          <w:rFonts w:ascii="Times New Roman" w:hAnsi="Times New Roman" w:cs="Times New Roman"/>
          <w:b/>
        </w:rPr>
        <w:t>Earnest Money Deposit</w:t>
      </w:r>
      <w:r w:rsidRPr="009654BD">
        <w:rPr>
          <w:rFonts w:ascii="Times New Roman" w:hAnsi="Times New Roman" w:cs="Times New Roman"/>
        </w:rPr>
        <w:t xml:space="preserve"> along with the tender.</w:t>
      </w:r>
    </w:p>
    <w:p w:rsidR="00406EFC" w:rsidRPr="009654BD" w:rsidRDefault="00406EFC" w:rsidP="00406EFC">
      <w:pPr>
        <w:rPr>
          <w:rFonts w:ascii="Times New Roman" w:hAnsi="Times New Roman" w:cs="Times New Roman"/>
          <w:color w:val="FFFFFF" w:themeColor="background1"/>
        </w:rPr>
      </w:pPr>
    </w:p>
    <w:p w:rsidR="00406EFC" w:rsidRPr="002C11CE" w:rsidRDefault="00406EFC" w:rsidP="00406E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C11CE">
        <w:rPr>
          <w:rFonts w:ascii="Times New Roman" w:hAnsi="Times New Roman" w:cs="Times New Roman"/>
        </w:rPr>
        <w:t xml:space="preserve">The bidder firm must have proper </w:t>
      </w:r>
      <w:proofErr w:type="gramStart"/>
      <w:r w:rsidRPr="002C11CE">
        <w:rPr>
          <w:rFonts w:ascii="Times New Roman" w:hAnsi="Times New Roman" w:cs="Times New Roman"/>
        </w:rPr>
        <w:t>PAN &amp;</w:t>
      </w:r>
      <w:proofErr w:type="gramEnd"/>
      <w:r w:rsidRPr="002C11CE">
        <w:rPr>
          <w:rFonts w:ascii="Times New Roman" w:hAnsi="Times New Roman" w:cs="Times New Roman"/>
        </w:rPr>
        <w:t xml:space="preserve"> GSTIN and copy of the same shall have to be enclosed with the quotations. </w:t>
      </w:r>
    </w:p>
    <w:p w:rsidR="00406EFC" w:rsidRPr="00202CA5" w:rsidRDefault="00406EFC" w:rsidP="00406E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6EFC" w:rsidRPr="002C11CE" w:rsidRDefault="00406EFC" w:rsidP="00406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1CE">
        <w:rPr>
          <w:rFonts w:ascii="Times New Roman" w:hAnsi="Times New Roman" w:cs="Times New Roman"/>
          <w:color w:val="000000"/>
          <w:sz w:val="24"/>
          <w:szCs w:val="24"/>
        </w:rPr>
        <w:t xml:space="preserve">The rate quoted shall inclusive of all taxes, forest royalties or any dues payable to Govt. of Assam. </w:t>
      </w:r>
    </w:p>
    <w:p w:rsidR="00406EFC" w:rsidRPr="002C11CE" w:rsidRDefault="00406EFC" w:rsidP="00406EF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FC" w:rsidRDefault="00406EFC" w:rsidP="00406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1CE">
        <w:rPr>
          <w:rFonts w:ascii="Times New Roman" w:hAnsi="Times New Roman" w:cs="Times New Roman"/>
          <w:color w:val="000000"/>
          <w:sz w:val="24"/>
          <w:szCs w:val="24"/>
        </w:rPr>
        <w:t>Preference will be given to the experiences firm/ contractor for acoustic and audio-visual works</w:t>
      </w:r>
    </w:p>
    <w:p w:rsidR="00406EFC" w:rsidRPr="00987B4C" w:rsidRDefault="00406EFC" w:rsidP="00406EF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FC" w:rsidRPr="00C003B0" w:rsidRDefault="00406EFC" w:rsidP="00406E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ADP</w:t>
      </w:r>
      <w:r w:rsidRPr="00C003B0">
        <w:rPr>
          <w:rFonts w:ascii="Times New Roman" w:hAnsi="Times New Roman" w:cs="Times New Roman"/>
          <w:sz w:val="24"/>
          <w:szCs w:val="24"/>
        </w:rPr>
        <w:t xml:space="preserve"> College reserves the right to accept or reject any or all the quotations without assigning any reason. </w:t>
      </w:r>
    </w:p>
    <w:p w:rsidR="00406EFC" w:rsidRPr="00BB67B4" w:rsidRDefault="00406EFC" w:rsidP="00BB67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The ADP</w:t>
      </w:r>
      <w:r w:rsidRPr="00C003B0">
        <w:rPr>
          <w:rFonts w:ascii="Times New Roman" w:hAnsi="Times New Roman" w:cs="Times New Roman"/>
          <w:sz w:val="24"/>
          <w:szCs w:val="24"/>
        </w:rPr>
        <w:t xml:space="preserve"> College reserves the right to accept or reject any or all the quotations without assigning any reason.</w:t>
      </w:r>
    </w:p>
    <w:p w:rsidR="00EA5E44" w:rsidRDefault="00406EFC" w:rsidP="00406EFC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406EFC" w:rsidRPr="00406EFC" w:rsidRDefault="00406EFC" w:rsidP="00406EFC">
      <w:pPr>
        <w:pStyle w:val="ListParagrap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b/>
          <w:bCs/>
          <w:sz w:val="36"/>
          <w:szCs w:val="36"/>
        </w:rPr>
        <w:lastRenderedPageBreak/>
        <w:t xml:space="preserve">Details of </w:t>
      </w:r>
      <w:r w:rsidRPr="00406EFC">
        <w:rPr>
          <w:b/>
          <w:bCs/>
          <w:sz w:val="36"/>
          <w:szCs w:val="36"/>
        </w:rPr>
        <w:t>2) Supply of Text &amp; Reference Books</w:t>
      </w:r>
    </w:p>
    <w:p w:rsidR="00406EFC" w:rsidRPr="00226865" w:rsidRDefault="00406EFC" w:rsidP="00406EFC">
      <w:pPr>
        <w:ind w:firstLine="720"/>
        <w:jc w:val="both"/>
        <w:rPr>
          <w:rFonts w:ascii="Times New Roman" w:hAnsi="Times New Roman"/>
          <w:b/>
          <w:bCs/>
          <w:sz w:val="24"/>
          <w:szCs w:val="20"/>
        </w:rPr>
      </w:pPr>
      <w:r w:rsidRPr="00226865">
        <w:rPr>
          <w:rFonts w:ascii="Times New Roman" w:hAnsi="Times New Roman"/>
          <w:b/>
          <w:bCs/>
          <w:sz w:val="24"/>
          <w:szCs w:val="20"/>
        </w:rPr>
        <w:t xml:space="preserve">Sealed Quotations affixing court fee stamps of </w:t>
      </w:r>
      <w:proofErr w:type="spellStart"/>
      <w:r w:rsidRPr="00226865">
        <w:rPr>
          <w:rFonts w:ascii="Times New Roman" w:hAnsi="Times New Roman"/>
          <w:b/>
          <w:bCs/>
          <w:sz w:val="24"/>
          <w:szCs w:val="20"/>
        </w:rPr>
        <w:t>Rs</w:t>
      </w:r>
      <w:proofErr w:type="spellEnd"/>
      <w:r w:rsidRPr="00226865">
        <w:rPr>
          <w:rFonts w:ascii="Times New Roman" w:hAnsi="Times New Roman"/>
          <w:b/>
          <w:bCs/>
          <w:sz w:val="24"/>
          <w:szCs w:val="20"/>
        </w:rPr>
        <w:t xml:space="preserve"> 8.25</w:t>
      </w:r>
      <w:proofErr w:type="gramStart"/>
      <w:r w:rsidRPr="00226865">
        <w:rPr>
          <w:rFonts w:ascii="Times New Roman" w:hAnsi="Times New Roman"/>
          <w:b/>
          <w:bCs/>
          <w:sz w:val="24"/>
          <w:szCs w:val="20"/>
        </w:rPr>
        <w:t>( Rupees</w:t>
      </w:r>
      <w:proofErr w:type="gramEnd"/>
      <w:r w:rsidRPr="00226865">
        <w:rPr>
          <w:rFonts w:ascii="Times New Roman" w:hAnsi="Times New Roman"/>
          <w:b/>
          <w:bCs/>
          <w:sz w:val="24"/>
          <w:szCs w:val="20"/>
        </w:rPr>
        <w:t xml:space="preserve"> eight and paisa twenty five only) are invited from interested Firm/ Supplier for supplying Text &amp; Reference Books( List of books will be issued later to selected firm/publisher) to be purchased under RUSA grant. The selection </w:t>
      </w:r>
      <w:proofErr w:type="gramStart"/>
      <w:r w:rsidRPr="00226865">
        <w:rPr>
          <w:rFonts w:ascii="Times New Roman" w:hAnsi="Times New Roman"/>
          <w:b/>
          <w:bCs/>
          <w:sz w:val="24"/>
          <w:szCs w:val="20"/>
        </w:rPr>
        <w:t>will be made</w:t>
      </w:r>
      <w:proofErr w:type="gramEnd"/>
      <w:r w:rsidRPr="00226865">
        <w:rPr>
          <w:rFonts w:ascii="Times New Roman" w:hAnsi="Times New Roman"/>
          <w:b/>
          <w:bCs/>
          <w:sz w:val="24"/>
          <w:szCs w:val="20"/>
        </w:rPr>
        <w:t xml:space="preserve"> considering financial norms such as discount rate as well as reputation/experience of firm/publisher etc.</w:t>
      </w:r>
    </w:p>
    <w:p w:rsidR="00406EFC" w:rsidRPr="00963A65" w:rsidRDefault="00406EFC" w:rsidP="00406EFC">
      <w:pPr>
        <w:jc w:val="both"/>
        <w:rPr>
          <w:rFonts w:ascii="Times New Roman" w:hAnsi="Times New Roman"/>
          <w:sz w:val="28"/>
          <w:u w:val="single"/>
        </w:rPr>
      </w:pPr>
      <w:r w:rsidRPr="00963A65">
        <w:rPr>
          <w:rFonts w:ascii="Times New Roman" w:hAnsi="Times New Roman"/>
          <w:sz w:val="28"/>
          <w:u w:val="single"/>
        </w:rPr>
        <w:t>Terms and conditions for supply of Books:</w:t>
      </w:r>
    </w:p>
    <w:p w:rsidR="00281585" w:rsidRDefault="00406EFC" w:rsidP="00406EFC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281585">
        <w:rPr>
          <w:rFonts w:ascii="Times New Roman" w:hAnsi="Times New Roman"/>
          <w:sz w:val="28"/>
        </w:rPr>
        <w:t xml:space="preserve">The books </w:t>
      </w:r>
      <w:r w:rsidR="00281585" w:rsidRPr="00281585">
        <w:rPr>
          <w:rFonts w:ascii="Times New Roman" w:hAnsi="Times New Roman"/>
          <w:sz w:val="28"/>
        </w:rPr>
        <w:t>shall</w:t>
      </w:r>
      <w:r w:rsidRPr="00281585">
        <w:rPr>
          <w:rFonts w:ascii="Times New Roman" w:hAnsi="Times New Roman"/>
          <w:sz w:val="28"/>
        </w:rPr>
        <w:t xml:space="preserve"> be supplied as per list </w:t>
      </w:r>
      <w:r w:rsidR="00281585" w:rsidRPr="00281585">
        <w:rPr>
          <w:rFonts w:ascii="Times New Roman" w:hAnsi="Times New Roman"/>
          <w:sz w:val="28"/>
        </w:rPr>
        <w:t xml:space="preserve">given </w:t>
      </w:r>
      <w:r w:rsidRPr="00281585">
        <w:rPr>
          <w:rFonts w:ascii="Times New Roman" w:hAnsi="Times New Roman"/>
          <w:sz w:val="28"/>
        </w:rPr>
        <w:t xml:space="preserve">by </w:t>
      </w:r>
      <w:r w:rsidR="00281585" w:rsidRPr="00281585">
        <w:rPr>
          <w:rFonts w:ascii="Times New Roman" w:hAnsi="Times New Roman"/>
          <w:sz w:val="28"/>
        </w:rPr>
        <w:t xml:space="preserve">the college authority </w:t>
      </w:r>
    </w:p>
    <w:p w:rsidR="00281585" w:rsidRDefault="00406EFC" w:rsidP="00406EFC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281585">
        <w:rPr>
          <w:rFonts w:ascii="Times New Roman" w:hAnsi="Times New Roman"/>
          <w:sz w:val="28"/>
        </w:rPr>
        <w:t xml:space="preserve">Delivery of books </w:t>
      </w:r>
      <w:proofErr w:type="gramStart"/>
      <w:r w:rsidR="00281585" w:rsidRPr="00281585">
        <w:rPr>
          <w:rFonts w:ascii="Times New Roman" w:hAnsi="Times New Roman"/>
          <w:sz w:val="28"/>
        </w:rPr>
        <w:t xml:space="preserve">shall </w:t>
      </w:r>
      <w:r w:rsidRPr="00281585">
        <w:rPr>
          <w:rFonts w:ascii="Times New Roman" w:hAnsi="Times New Roman"/>
          <w:sz w:val="28"/>
        </w:rPr>
        <w:t>be com</w:t>
      </w:r>
      <w:r w:rsidR="00281585" w:rsidRPr="00281585">
        <w:rPr>
          <w:rFonts w:ascii="Times New Roman" w:hAnsi="Times New Roman"/>
          <w:sz w:val="28"/>
        </w:rPr>
        <w:t>pleted</w:t>
      </w:r>
      <w:proofErr w:type="gramEnd"/>
      <w:r w:rsidR="00281585" w:rsidRPr="00281585">
        <w:rPr>
          <w:rFonts w:ascii="Times New Roman" w:hAnsi="Times New Roman"/>
          <w:sz w:val="28"/>
        </w:rPr>
        <w:t xml:space="preserve"> within 30 days from the placement of the order. Carrying charge to be borne by the firm/ Supplier</w:t>
      </w:r>
    </w:p>
    <w:p w:rsidR="00406EFC" w:rsidRDefault="00406EFC" w:rsidP="00406EFC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963A65">
        <w:rPr>
          <w:rFonts w:ascii="Times New Roman" w:hAnsi="Times New Roman"/>
          <w:sz w:val="28"/>
        </w:rPr>
        <w:t>Books should be of latest edition. For foreign publication books price should be at per with the GOC</w:t>
      </w:r>
      <w:r>
        <w:rPr>
          <w:rFonts w:ascii="Times New Roman" w:hAnsi="Times New Roman"/>
          <w:sz w:val="28"/>
        </w:rPr>
        <w:t xml:space="preserve"> </w:t>
      </w:r>
      <w:r w:rsidRPr="00963A65">
        <w:rPr>
          <w:rFonts w:ascii="Times New Roman" w:hAnsi="Times New Roman"/>
          <w:sz w:val="28"/>
        </w:rPr>
        <w:t>(Good Office Committee).</w:t>
      </w:r>
    </w:p>
    <w:p w:rsidR="00281585" w:rsidRDefault="00281585" w:rsidP="00406EFC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The  books</w:t>
      </w:r>
      <w:proofErr w:type="gramEnd"/>
      <w:r>
        <w:rPr>
          <w:rFonts w:ascii="Times New Roman" w:hAnsi="Times New Roman"/>
          <w:sz w:val="28"/>
        </w:rPr>
        <w:t xml:space="preserve"> shall be in good condition</w:t>
      </w:r>
      <w:r w:rsidR="00A80AF9">
        <w:rPr>
          <w:rFonts w:ascii="Times New Roman" w:hAnsi="Times New Roman"/>
          <w:sz w:val="28"/>
        </w:rPr>
        <w:t xml:space="preserve">. </w:t>
      </w:r>
    </w:p>
    <w:p w:rsidR="00A80AF9" w:rsidRDefault="00A80AF9" w:rsidP="00406EFC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Any anomalies in supply of books or price variation or wearing / tearing of supplied items </w:t>
      </w:r>
      <w:proofErr w:type="gramStart"/>
      <w:r>
        <w:rPr>
          <w:rFonts w:ascii="Times New Roman" w:hAnsi="Times New Roman"/>
          <w:sz w:val="28"/>
        </w:rPr>
        <w:t>will not be entertained</w:t>
      </w:r>
      <w:proofErr w:type="gramEnd"/>
      <w:r>
        <w:rPr>
          <w:rFonts w:ascii="Times New Roman" w:hAnsi="Times New Roman"/>
          <w:sz w:val="28"/>
        </w:rPr>
        <w:t xml:space="preserve"> and the college authority has the right the cancel the order.</w:t>
      </w:r>
    </w:p>
    <w:p w:rsidR="00406EFC" w:rsidRDefault="00406EFC" w:rsidP="00406EFC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Farm/Publisher should contain the price schedule as per format given below</w:t>
      </w:r>
    </w:p>
    <w:p w:rsidR="00406EFC" w:rsidRDefault="00406EFC" w:rsidP="00406EFC">
      <w:pPr>
        <w:ind w:left="72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</w:rPr>
        <w:t>Table :</w:t>
      </w:r>
      <w:r w:rsidRPr="00406EFC">
        <w:rPr>
          <w:rFonts w:ascii="Times New Roman" w:hAnsi="Times New Roman"/>
          <w:b/>
          <w:bCs/>
          <w:sz w:val="28"/>
        </w:rPr>
        <w:t>Price</w:t>
      </w:r>
      <w:proofErr w:type="gramEnd"/>
      <w:r w:rsidRPr="00406EFC">
        <w:rPr>
          <w:rFonts w:ascii="Times New Roman" w:hAnsi="Times New Roman"/>
          <w:b/>
          <w:bCs/>
          <w:sz w:val="28"/>
        </w:rPr>
        <w:t xml:space="preserve"> schedule: Supply of books, journals, </w:t>
      </w:r>
      <w:r w:rsidR="00BB67B4" w:rsidRPr="00406EFC">
        <w:rPr>
          <w:rFonts w:ascii="Times New Roman" w:hAnsi="Times New Roman"/>
          <w:b/>
          <w:bCs/>
          <w:sz w:val="28"/>
        </w:rPr>
        <w:t>etc.</w:t>
      </w:r>
    </w:p>
    <w:p w:rsidR="00BB67B4" w:rsidRPr="00EA5E44" w:rsidRDefault="003E511B" w:rsidP="00EA5E44">
      <w:pPr>
        <w:shd w:val="clear" w:color="auto" w:fill="FFFFFF" w:themeFill="background1"/>
        <w:ind w:left="720"/>
        <w:jc w:val="both"/>
        <w:rPr>
          <w:rFonts w:ascii="Times New Roman" w:hAnsi="Times New Roman"/>
          <w:b/>
          <w:bCs/>
          <w:sz w:val="28"/>
        </w:rPr>
      </w:pPr>
      <w:r w:rsidRPr="00EA5E44">
        <w:rPr>
          <w:rFonts w:ascii="Times New Roman" w:hAnsi="Times New Roman"/>
          <w:b/>
          <w:bCs/>
          <w:sz w:val="28"/>
        </w:rPr>
        <w:t xml:space="preserve">        </w:t>
      </w:r>
      <w:r w:rsidR="00BB67B4" w:rsidRPr="00EA5E44">
        <w:rPr>
          <w:rFonts w:ascii="Times New Roman" w:hAnsi="Times New Roman"/>
          <w:b/>
          <w:bCs/>
          <w:sz w:val="28"/>
          <w:shd w:val="clear" w:color="auto" w:fill="FFFF00"/>
        </w:rPr>
        <w:t xml:space="preserve">Maximum </w:t>
      </w:r>
      <w:proofErr w:type="gramStart"/>
      <w:r w:rsidR="00BB67B4" w:rsidRPr="00EA5E44">
        <w:rPr>
          <w:rFonts w:ascii="Times New Roman" w:hAnsi="Times New Roman"/>
          <w:b/>
          <w:bCs/>
          <w:sz w:val="28"/>
          <w:shd w:val="clear" w:color="auto" w:fill="FFFF00"/>
        </w:rPr>
        <w:t>Amount :</w:t>
      </w:r>
      <w:proofErr w:type="gramEnd"/>
      <w:r w:rsidR="00BB67B4" w:rsidRPr="00EA5E44">
        <w:rPr>
          <w:rFonts w:ascii="Times New Roman" w:hAnsi="Times New Roman"/>
          <w:b/>
          <w:bCs/>
          <w:sz w:val="28"/>
          <w:shd w:val="clear" w:color="auto" w:fill="FFFF00"/>
        </w:rPr>
        <w:t xml:space="preserve"> 7 Lacs </w:t>
      </w:r>
      <w:r w:rsidR="00226865" w:rsidRPr="00EA5E44">
        <w:rPr>
          <w:rFonts w:ascii="Times New Roman" w:hAnsi="Times New Roman"/>
          <w:b/>
          <w:bCs/>
          <w:sz w:val="28"/>
          <w:shd w:val="clear" w:color="auto" w:fill="FFFF00"/>
        </w:rPr>
        <w:t>(Seven Lacs)</w:t>
      </w:r>
      <w:r w:rsidR="00226865" w:rsidRPr="00EA5E44">
        <w:rPr>
          <w:rFonts w:ascii="Times New Roman" w:hAnsi="Times New Roman"/>
          <w:b/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1440"/>
        <w:gridCol w:w="720"/>
        <w:gridCol w:w="720"/>
        <w:gridCol w:w="990"/>
        <w:gridCol w:w="1080"/>
        <w:gridCol w:w="1350"/>
        <w:gridCol w:w="900"/>
      </w:tblGrid>
      <w:tr w:rsidR="00406EFC" w:rsidRPr="00166C7A" w:rsidTr="00A80AF9">
        <w:tc>
          <w:tcPr>
            <w:tcW w:w="558" w:type="dxa"/>
          </w:tcPr>
          <w:p w:rsidR="00406EFC" w:rsidRPr="00166C7A" w:rsidRDefault="00406EFC" w:rsidP="006209D5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Sl.no.</w:t>
            </w:r>
          </w:p>
        </w:tc>
        <w:tc>
          <w:tcPr>
            <w:tcW w:w="1800" w:type="dxa"/>
          </w:tcPr>
          <w:p w:rsidR="00406EFC" w:rsidRPr="00166C7A" w:rsidRDefault="00406EFC" w:rsidP="006209D5">
            <w:pPr>
              <w:spacing w:after="0" w:line="240" w:lineRule="auto"/>
              <w:ind w:right="525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Item name/Description</w:t>
            </w:r>
          </w:p>
        </w:tc>
        <w:tc>
          <w:tcPr>
            <w:tcW w:w="1440" w:type="dxa"/>
          </w:tcPr>
          <w:p w:rsidR="00406EFC" w:rsidRPr="00166C7A" w:rsidRDefault="00406EFC" w:rsidP="006209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Publications</w:t>
            </w:r>
          </w:p>
        </w:tc>
        <w:tc>
          <w:tcPr>
            <w:tcW w:w="720" w:type="dxa"/>
          </w:tcPr>
          <w:p w:rsidR="00406EFC" w:rsidRPr="00166C7A" w:rsidRDefault="00406EFC" w:rsidP="006209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6C7A">
              <w:rPr>
                <w:rFonts w:ascii="Times New Roman" w:hAnsi="Times New Roman"/>
              </w:rPr>
              <w:t>Qunty</w:t>
            </w:r>
            <w:proofErr w:type="spellEnd"/>
          </w:p>
        </w:tc>
        <w:tc>
          <w:tcPr>
            <w:tcW w:w="720" w:type="dxa"/>
          </w:tcPr>
          <w:p w:rsidR="00406EFC" w:rsidRPr="00166C7A" w:rsidRDefault="00406EFC" w:rsidP="006209D5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Unit rate</w:t>
            </w:r>
          </w:p>
        </w:tc>
        <w:tc>
          <w:tcPr>
            <w:tcW w:w="990" w:type="dxa"/>
          </w:tcPr>
          <w:p w:rsidR="00406EFC" w:rsidRPr="00166C7A" w:rsidRDefault="00406EFC" w:rsidP="006209D5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Total cost</w:t>
            </w:r>
          </w:p>
        </w:tc>
        <w:tc>
          <w:tcPr>
            <w:tcW w:w="1080" w:type="dxa"/>
          </w:tcPr>
          <w:p w:rsidR="00406EFC" w:rsidRPr="00166C7A" w:rsidRDefault="00406EFC" w:rsidP="006209D5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Discount</w:t>
            </w:r>
          </w:p>
        </w:tc>
        <w:tc>
          <w:tcPr>
            <w:tcW w:w="1350" w:type="dxa"/>
          </w:tcPr>
          <w:p w:rsidR="00406EFC" w:rsidRPr="00166C7A" w:rsidRDefault="00406EFC" w:rsidP="006209D5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Others(If any)</w:t>
            </w:r>
          </w:p>
        </w:tc>
        <w:tc>
          <w:tcPr>
            <w:tcW w:w="900" w:type="dxa"/>
          </w:tcPr>
          <w:p w:rsidR="00406EFC" w:rsidRPr="00166C7A" w:rsidRDefault="00406EFC" w:rsidP="006209D5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Actual cost</w:t>
            </w:r>
          </w:p>
        </w:tc>
      </w:tr>
      <w:tr w:rsidR="00406EFC" w:rsidRPr="00166C7A" w:rsidTr="00EA5E44">
        <w:trPr>
          <w:trHeight w:val="638"/>
        </w:trPr>
        <w:tc>
          <w:tcPr>
            <w:tcW w:w="558" w:type="dxa"/>
            <w:vMerge w:val="restart"/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1</w:t>
            </w:r>
          </w:p>
        </w:tc>
        <w:tc>
          <w:tcPr>
            <w:tcW w:w="1800" w:type="dxa"/>
            <w:vMerge w:val="restart"/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  <w:r w:rsidRPr="00166C7A">
              <w:t>Text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A80AF9" w:rsidP="006209D5">
            <w:pPr>
              <w:spacing w:after="0" w:line="240" w:lineRule="auto"/>
            </w:pPr>
            <w:r>
              <w:t>International /</w:t>
            </w:r>
            <w:r w:rsidR="00406EFC" w:rsidRPr="00166C7A">
              <w:t>National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360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330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405"/>
        </w:trPr>
        <w:tc>
          <w:tcPr>
            <w:tcW w:w="558" w:type="dxa"/>
            <w:vMerge w:val="restart"/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  <w:r w:rsidRPr="00166C7A">
              <w:t>2</w:t>
            </w:r>
          </w:p>
        </w:tc>
        <w:tc>
          <w:tcPr>
            <w:tcW w:w="1800" w:type="dxa"/>
            <w:vMerge w:val="restart"/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  <w:r w:rsidRPr="00166C7A">
              <w:t>Reference Books</w:t>
            </w:r>
          </w:p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A80AF9" w:rsidP="006209D5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480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435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360"/>
        </w:trPr>
        <w:tc>
          <w:tcPr>
            <w:tcW w:w="558" w:type="dxa"/>
            <w:vMerge w:val="restart"/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  <w:r w:rsidRPr="00166C7A">
              <w:t>3</w:t>
            </w:r>
          </w:p>
        </w:tc>
        <w:tc>
          <w:tcPr>
            <w:tcW w:w="1800" w:type="dxa"/>
            <w:vMerge w:val="restart"/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  <w:r w:rsidRPr="00166C7A">
              <w:t>General Books</w:t>
            </w:r>
          </w:p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A80AF9" w:rsidP="006209D5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390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300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270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  <w:r w:rsidRPr="00166C7A"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  <w:r w:rsidRPr="00166C7A">
              <w:t>Journals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A80AF9" w:rsidP="006209D5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255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270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255"/>
        </w:trPr>
        <w:tc>
          <w:tcPr>
            <w:tcW w:w="558" w:type="dxa"/>
            <w:vMerge w:val="restart"/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  <w:r w:rsidRPr="00166C7A">
              <w:t>5</w:t>
            </w:r>
          </w:p>
        </w:tc>
        <w:tc>
          <w:tcPr>
            <w:tcW w:w="1800" w:type="dxa"/>
            <w:vMerge w:val="restart"/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406EFC" w:rsidP="006209D5">
            <w:pPr>
              <w:spacing w:after="0" w:line="240" w:lineRule="auto"/>
            </w:pPr>
            <w:r w:rsidRPr="00166C7A">
              <w:t>Others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  <w:p w:rsidR="00406EFC" w:rsidRPr="00166C7A" w:rsidRDefault="009654BD" w:rsidP="006209D5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420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  <w:tr w:rsidR="00406EFC" w:rsidRPr="00166C7A" w:rsidTr="00A80AF9">
        <w:trPr>
          <w:trHeight w:val="375"/>
        </w:trPr>
        <w:tc>
          <w:tcPr>
            <w:tcW w:w="558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06EFC" w:rsidRPr="00166C7A" w:rsidRDefault="00406EFC" w:rsidP="006209D5">
            <w:pPr>
              <w:spacing w:after="0" w:line="240" w:lineRule="auto"/>
            </w:pPr>
          </w:p>
        </w:tc>
      </w:tr>
    </w:tbl>
    <w:p w:rsidR="003E511B" w:rsidRDefault="003E511B" w:rsidP="009616D9">
      <w:pPr>
        <w:rPr>
          <w:b/>
          <w:bCs/>
          <w:sz w:val="24"/>
          <w:szCs w:val="24"/>
        </w:rPr>
      </w:pPr>
    </w:p>
    <w:p w:rsidR="00F62448" w:rsidRPr="00226865" w:rsidRDefault="00F95B6B" w:rsidP="009616D9">
      <w:pPr>
        <w:rPr>
          <w:rFonts w:ascii="Times New Roman" w:hAnsi="Times New Roman" w:cs="Times New Roman"/>
          <w:b/>
          <w:sz w:val="24"/>
          <w:szCs w:val="24"/>
        </w:rPr>
      </w:pPr>
      <w:r w:rsidRPr="00226865">
        <w:rPr>
          <w:b/>
          <w:bCs/>
          <w:sz w:val="24"/>
          <w:szCs w:val="24"/>
        </w:rPr>
        <w:t xml:space="preserve">Details of </w:t>
      </w:r>
      <w:r w:rsidR="00406EFC" w:rsidRPr="00226865">
        <w:rPr>
          <w:b/>
          <w:bCs/>
          <w:sz w:val="24"/>
          <w:szCs w:val="24"/>
        </w:rPr>
        <w:t>3) Supply, installation and commissioning of ‘Digital Library”</w:t>
      </w:r>
    </w:p>
    <w:p w:rsidR="00BB67B4" w:rsidRPr="00226865" w:rsidRDefault="00F95B6B" w:rsidP="00F95B6B">
      <w:pPr>
        <w:rPr>
          <w:rFonts w:ascii="Times New Roman" w:hAnsi="Times New Roman"/>
          <w:b/>
          <w:bCs/>
          <w:sz w:val="24"/>
          <w:szCs w:val="24"/>
        </w:rPr>
      </w:pPr>
      <w:r w:rsidRPr="00226865">
        <w:rPr>
          <w:rFonts w:ascii="Times New Roman" w:hAnsi="Times New Roman"/>
          <w:b/>
          <w:bCs/>
          <w:sz w:val="24"/>
          <w:szCs w:val="24"/>
        </w:rPr>
        <w:t xml:space="preserve">List of required </w:t>
      </w:r>
      <w:r w:rsidR="00330522" w:rsidRPr="00226865">
        <w:rPr>
          <w:rFonts w:ascii="Times New Roman" w:hAnsi="Times New Roman"/>
          <w:b/>
          <w:bCs/>
          <w:sz w:val="24"/>
          <w:szCs w:val="24"/>
        </w:rPr>
        <w:t>equipment for Digital Library:</w:t>
      </w:r>
    </w:p>
    <w:p w:rsidR="00BB67B4" w:rsidRPr="00226865" w:rsidRDefault="00BB67B4" w:rsidP="00F95B6B">
      <w:pPr>
        <w:rPr>
          <w:rFonts w:ascii="Times New Roman" w:hAnsi="Times New Roman"/>
          <w:b/>
          <w:bCs/>
          <w:sz w:val="24"/>
          <w:szCs w:val="24"/>
        </w:rPr>
      </w:pPr>
      <w:r w:rsidRPr="00226865">
        <w:rPr>
          <w:rFonts w:ascii="Times New Roman" w:hAnsi="Times New Roman"/>
          <w:b/>
          <w:bCs/>
          <w:sz w:val="24"/>
          <w:szCs w:val="24"/>
        </w:rPr>
        <w:t xml:space="preserve">  Maximum </w:t>
      </w:r>
      <w:proofErr w:type="gramStart"/>
      <w:r w:rsidRPr="00226865">
        <w:rPr>
          <w:rFonts w:ascii="Times New Roman" w:hAnsi="Times New Roman"/>
          <w:b/>
          <w:bCs/>
          <w:sz w:val="24"/>
          <w:szCs w:val="24"/>
        </w:rPr>
        <w:t>Amount :</w:t>
      </w:r>
      <w:proofErr w:type="gramEnd"/>
      <w:r w:rsidRPr="002268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6865" w:rsidRPr="00226865">
        <w:rPr>
          <w:rFonts w:ascii="Times New Roman" w:hAnsi="Times New Roman"/>
          <w:b/>
          <w:bCs/>
          <w:sz w:val="24"/>
          <w:szCs w:val="24"/>
        </w:rPr>
        <w:t xml:space="preserve">7 Lacs ( Seven Lacs)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4860"/>
        <w:gridCol w:w="1793"/>
        <w:gridCol w:w="1693"/>
      </w:tblGrid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A5E44">
              <w:rPr>
                <w:rFonts w:ascii="Times New Roman" w:hAnsi="Times New Roman"/>
                <w:b/>
                <w:szCs w:val="22"/>
              </w:rPr>
              <w:t>Sl. No.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A5E44">
              <w:rPr>
                <w:rFonts w:ascii="Times New Roman" w:hAnsi="Times New Roman"/>
                <w:b/>
                <w:szCs w:val="22"/>
              </w:rPr>
              <w:t>Item</w:t>
            </w:r>
          </w:p>
        </w:tc>
        <w:tc>
          <w:tcPr>
            <w:tcW w:w="1793" w:type="dxa"/>
          </w:tcPr>
          <w:p w:rsidR="00F95B6B" w:rsidRPr="00EA5E44" w:rsidRDefault="00F95B6B" w:rsidP="006209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A5E44">
              <w:rPr>
                <w:rFonts w:ascii="Times New Roman" w:hAnsi="Times New Roman"/>
                <w:b/>
                <w:szCs w:val="22"/>
              </w:rPr>
              <w:t>Quantity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A5E44">
              <w:rPr>
                <w:rFonts w:ascii="Times New Roman" w:hAnsi="Times New Roman"/>
                <w:b/>
                <w:szCs w:val="22"/>
              </w:rPr>
              <w:t>Price for Quotation</w:t>
            </w:r>
          </w:p>
        </w:tc>
      </w:tr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SERVER( Med. range)</w:t>
            </w:r>
          </w:p>
        </w:tc>
        <w:tc>
          <w:tcPr>
            <w:tcW w:w="1793" w:type="dxa"/>
          </w:tcPr>
          <w:p w:rsidR="00F95B6B" w:rsidRPr="00EA5E44" w:rsidRDefault="00F95B6B" w:rsidP="00EA5E44">
            <w:pPr>
              <w:jc w:val="center"/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Desk Top PC</w:t>
            </w:r>
          </w:p>
        </w:tc>
        <w:tc>
          <w:tcPr>
            <w:tcW w:w="1793" w:type="dxa"/>
          </w:tcPr>
          <w:p w:rsidR="00F95B6B" w:rsidRPr="00EA5E44" w:rsidRDefault="00F95B6B" w:rsidP="00EA5E44">
            <w:pPr>
              <w:jc w:val="center"/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N Computing Device</w:t>
            </w:r>
          </w:p>
        </w:tc>
        <w:tc>
          <w:tcPr>
            <w:tcW w:w="1793" w:type="dxa"/>
          </w:tcPr>
          <w:p w:rsidR="00F95B6B" w:rsidRPr="00EA5E44" w:rsidRDefault="00F95B6B" w:rsidP="00EA5E44">
            <w:pPr>
              <w:jc w:val="center"/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Scanner</w:t>
            </w:r>
          </w:p>
        </w:tc>
        <w:tc>
          <w:tcPr>
            <w:tcW w:w="1793" w:type="dxa"/>
          </w:tcPr>
          <w:p w:rsidR="00F95B6B" w:rsidRPr="00EA5E44" w:rsidRDefault="00F95B6B" w:rsidP="00EA5E44">
            <w:pPr>
              <w:jc w:val="center"/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 xml:space="preserve">Local Area Networking including 4U </w:t>
            </w:r>
            <w:proofErr w:type="spellStart"/>
            <w:r w:rsidRPr="00EA5E44">
              <w:rPr>
                <w:rFonts w:ascii="Times New Roman" w:hAnsi="Times New Roman"/>
                <w:szCs w:val="22"/>
              </w:rPr>
              <w:t>Reck</w:t>
            </w:r>
            <w:proofErr w:type="spellEnd"/>
            <w:r w:rsidRPr="00EA5E44">
              <w:rPr>
                <w:rFonts w:ascii="Times New Roman" w:hAnsi="Times New Roman"/>
                <w:szCs w:val="22"/>
              </w:rPr>
              <w:t xml:space="preserve">, IO Box, </w:t>
            </w:r>
            <w:proofErr w:type="gramStart"/>
            <w:r w:rsidRPr="00EA5E44">
              <w:rPr>
                <w:rFonts w:ascii="Times New Roman" w:hAnsi="Times New Roman"/>
                <w:szCs w:val="22"/>
              </w:rPr>
              <w:t>Cat</w:t>
            </w:r>
            <w:proofErr w:type="gramEnd"/>
            <w:r w:rsidRPr="00EA5E44">
              <w:rPr>
                <w:rFonts w:ascii="Times New Roman" w:hAnsi="Times New Roman"/>
                <w:szCs w:val="22"/>
              </w:rPr>
              <w:t xml:space="preserve"> 6 cable et.</w:t>
            </w:r>
          </w:p>
        </w:tc>
        <w:tc>
          <w:tcPr>
            <w:tcW w:w="1793" w:type="dxa"/>
          </w:tcPr>
          <w:p w:rsidR="00F95B6B" w:rsidRPr="00EA5E44" w:rsidRDefault="00F95B6B" w:rsidP="00EA5E44">
            <w:pPr>
              <w:jc w:val="center"/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IR Software (</w:t>
            </w:r>
            <w:proofErr w:type="spellStart"/>
            <w:r w:rsidRPr="00EA5E44">
              <w:rPr>
                <w:rFonts w:ascii="Times New Roman" w:hAnsi="Times New Roman"/>
                <w:szCs w:val="22"/>
              </w:rPr>
              <w:t>Dspace</w:t>
            </w:r>
            <w:proofErr w:type="spellEnd"/>
            <w:r w:rsidRPr="00EA5E44">
              <w:rPr>
                <w:rFonts w:ascii="Times New Roman" w:hAnsi="Times New Roman"/>
                <w:szCs w:val="22"/>
              </w:rPr>
              <w:t>) installation, customization, Manpower support. Integration of SOUL software to IR and make it compatible for campus and remote access of the database/IR</w:t>
            </w:r>
          </w:p>
        </w:tc>
        <w:tc>
          <w:tcPr>
            <w:tcW w:w="1793" w:type="dxa"/>
          </w:tcPr>
          <w:p w:rsidR="00F95B6B" w:rsidRPr="00EA5E44" w:rsidRDefault="00F95B6B" w:rsidP="00EA5E44">
            <w:pPr>
              <w:jc w:val="center"/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5 KVA offline /online UPS</w:t>
            </w:r>
          </w:p>
        </w:tc>
        <w:tc>
          <w:tcPr>
            <w:tcW w:w="1793" w:type="dxa"/>
          </w:tcPr>
          <w:p w:rsidR="00F95B6B" w:rsidRPr="00EA5E44" w:rsidRDefault="00F95B6B" w:rsidP="00EA5E44">
            <w:pPr>
              <w:jc w:val="center"/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LCD Projector</w:t>
            </w:r>
          </w:p>
        </w:tc>
        <w:tc>
          <w:tcPr>
            <w:tcW w:w="1793" w:type="dxa"/>
          </w:tcPr>
          <w:p w:rsidR="00F95B6B" w:rsidRPr="00EA5E44" w:rsidRDefault="00F95B6B" w:rsidP="00EA5E44">
            <w:pPr>
              <w:jc w:val="center"/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  <w:tr w:rsidR="00F95B6B" w:rsidRPr="00D710AD" w:rsidTr="009654BD">
        <w:trPr>
          <w:trHeight w:val="350"/>
        </w:trPr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LCD 32 inch Monitor</w:t>
            </w:r>
          </w:p>
        </w:tc>
        <w:tc>
          <w:tcPr>
            <w:tcW w:w="1793" w:type="dxa"/>
          </w:tcPr>
          <w:p w:rsidR="00F95B6B" w:rsidRPr="00EA5E44" w:rsidRDefault="00F95B6B" w:rsidP="00EA5E44">
            <w:pPr>
              <w:jc w:val="center"/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  <w:tr w:rsidR="00F95B6B" w:rsidRPr="00D710AD" w:rsidTr="00F95B6B">
        <w:tc>
          <w:tcPr>
            <w:tcW w:w="123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860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  <w:r w:rsidRPr="00EA5E44">
              <w:rPr>
                <w:rFonts w:ascii="Times New Roman" w:hAnsi="Times New Roman"/>
                <w:szCs w:val="22"/>
              </w:rPr>
              <w:t>Furniture etc.</w:t>
            </w:r>
          </w:p>
        </w:tc>
        <w:tc>
          <w:tcPr>
            <w:tcW w:w="17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3" w:type="dxa"/>
          </w:tcPr>
          <w:p w:rsidR="00F95B6B" w:rsidRPr="00EA5E44" w:rsidRDefault="00F95B6B" w:rsidP="006209D5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E511B" w:rsidRDefault="003E511B" w:rsidP="009616D9">
      <w:pPr>
        <w:rPr>
          <w:rFonts w:ascii="Times New Roman" w:hAnsi="Times New Roman" w:cs="Times New Roman"/>
          <w:b/>
        </w:rPr>
      </w:pPr>
    </w:p>
    <w:p w:rsidR="00226865" w:rsidRDefault="00226865" w:rsidP="009616D9">
      <w:pPr>
        <w:rPr>
          <w:rFonts w:ascii="Times New Roman" w:hAnsi="Times New Roman" w:cs="Times New Roman"/>
          <w:b/>
        </w:rPr>
      </w:pPr>
      <w:r w:rsidRPr="00C003B0">
        <w:rPr>
          <w:rFonts w:ascii="Times New Roman" w:hAnsi="Times New Roman" w:cs="Times New Roman"/>
          <w:b/>
        </w:rPr>
        <w:lastRenderedPageBreak/>
        <w:t>TERMS FOR THE BIDDER</w:t>
      </w:r>
    </w:p>
    <w:p w:rsidR="00226865" w:rsidRPr="00A80AF9" w:rsidRDefault="00226865" w:rsidP="0022686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80AF9">
        <w:rPr>
          <w:rFonts w:ascii="Times New Roman" w:hAnsi="Times New Roman" w:cs="Times New Roman"/>
          <w:sz w:val="22"/>
          <w:szCs w:val="22"/>
        </w:rPr>
        <w:t xml:space="preserve">No separate quotation paper </w:t>
      </w:r>
      <w:proofErr w:type="gramStart"/>
      <w:r w:rsidRPr="00A80AF9">
        <w:rPr>
          <w:rFonts w:ascii="Times New Roman" w:hAnsi="Times New Roman" w:cs="Times New Roman"/>
          <w:sz w:val="22"/>
          <w:szCs w:val="22"/>
        </w:rPr>
        <w:t>will be issued</w:t>
      </w:r>
      <w:proofErr w:type="gramEnd"/>
      <w:r w:rsidRPr="00A80AF9">
        <w:rPr>
          <w:rFonts w:ascii="Times New Roman" w:hAnsi="Times New Roman" w:cs="Times New Roman"/>
          <w:sz w:val="22"/>
          <w:szCs w:val="22"/>
        </w:rPr>
        <w:t xml:space="preserve"> from the office. Quotation may be download from the College website </w:t>
      </w:r>
      <w:hyperlink r:id="rId9" w:history="1">
        <w:r w:rsidRPr="00A80AF9">
          <w:rPr>
            <w:rStyle w:val="Hyperlink"/>
            <w:b/>
            <w:bCs/>
            <w:sz w:val="22"/>
            <w:szCs w:val="22"/>
            <w:u w:val="none"/>
          </w:rPr>
          <w:t>www.adpcollege.ac.in</w:t>
        </w:r>
      </w:hyperlink>
    </w:p>
    <w:p w:rsidR="00226865" w:rsidRPr="00A80AF9" w:rsidRDefault="00226865" w:rsidP="00226865">
      <w:pPr>
        <w:numPr>
          <w:ilvl w:val="0"/>
          <w:numId w:val="14"/>
        </w:numPr>
        <w:rPr>
          <w:rFonts w:ascii="Times New Roman" w:hAnsi="Times New Roman"/>
          <w:szCs w:val="22"/>
        </w:rPr>
      </w:pPr>
      <w:r w:rsidRPr="00A80AF9">
        <w:rPr>
          <w:rFonts w:ascii="Times New Roman" w:hAnsi="Times New Roman"/>
          <w:szCs w:val="22"/>
        </w:rPr>
        <w:t xml:space="preserve">The Farm / Supplier must have the experience of installing of digital library IR </w:t>
      </w:r>
      <w:proofErr w:type="spellStart"/>
      <w:r w:rsidRPr="00A80AF9">
        <w:rPr>
          <w:rFonts w:ascii="Times New Roman" w:hAnsi="Times New Roman"/>
          <w:szCs w:val="22"/>
        </w:rPr>
        <w:t>al</w:t>
      </w:r>
      <w:proofErr w:type="spellEnd"/>
      <w:r w:rsidRPr="00A80AF9">
        <w:rPr>
          <w:rFonts w:ascii="Times New Roman" w:hAnsi="Times New Roman"/>
          <w:szCs w:val="22"/>
        </w:rPr>
        <w:t xml:space="preserve"> least five Colleges in Assam. They have to produce/ submit the Contract/Installation certificate from the concerned colleges.</w:t>
      </w:r>
    </w:p>
    <w:p w:rsidR="00A80AF9" w:rsidRPr="00A80AF9" w:rsidRDefault="00A80AF9" w:rsidP="00226865">
      <w:pPr>
        <w:numPr>
          <w:ilvl w:val="0"/>
          <w:numId w:val="14"/>
        </w:numPr>
        <w:rPr>
          <w:rFonts w:ascii="Times New Roman" w:hAnsi="Times New Roman"/>
          <w:szCs w:val="22"/>
        </w:rPr>
      </w:pPr>
      <w:r w:rsidRPr="00A80AF9">
        <w:rPr>
          <w:rFonts w:ascii="Times New Roman" w:hAnsi="Times New Roman"/>
          <w:szCs w:val="22"/>
        </w:rPr>
        <w:t>There must be two years of free support service (D-Space software) when it is required</w:t>
      </w:r>
    </w:p>
    <w:p w:rsidR="00226865" w:rsidRPr="00A80AF9" w:rsidRDefault="00226865" w:rsidP="0022686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80AF9">
        <w:rPr>
          <w:rFonts w:ascii="Times New Roman" w:hAnsi="Times New Roman" w:cs="Times New Roman"/>
          <w:sz w:val="22"/>
          <w:szCs w:val="22"/>
        </w:rPr>
        <w:t xml:space="preserve">Their bidder must have working experience of similar nature of the work in a minimum of three reputed organizations. </w:t>
      </w:r>
    </w:p>
    <w:p w:rsidR="00226865" w:rsidRPr="00A80AF9" w:rsidRDefault="00226865" w:rsidP="0022686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80AF9">
        <w:rPr>
          <w:rFonts w:ascii="Times New Roman" w:hAnsi="Times New Roman" w:cs="Times New Roman"/>
          <w:sz w:val="22"/>
          <w:szCs w:val="22"/>
        </w:rPr>
        <w:t>Authorization Certificates - The dealer should provide valid MAF/</w:t>
      </w:r>
      <w:proofErr w:type="spellStart"/>
      <w:r w:rsidRPr="00A80AF9">
        <w:rPr>
          <w:rFonts w:ascii="Times New Roman" w:hAnsi="Times New Roman" w:cs="Times New Roman"/>
          <w:sz w:val="22"/>
          <w:szCs w:val="22"/>
        </w:rPr>
        <w:t>Authorisation</w:t>
      </w:r>
      <w:proofErr w:type="spellEnd"/>
      <w:r w:rsidRPr="00A80AF9">
        <w:rPr>
          <w:rFonts w:ascii="Times New Roman" w:hAnsi="Times New Roman" w:cs="Times New Roman"/>
          <w:sz w:val="22"/>
          <w:szCs w:val="22"/>
        </w:rPr>
        <w:t xml:space="preserve"> certificate of OEM clearly suggesting the authorization to the dealer without which the tender of bidder will be deemed cancelled</w:t>
      </w:r>
    </w:p>
    <w:p w:rsidR="00226865" w:rsidRPr="00A80AF9" w:rsidRDefault="00226865" w:rsidP="0022686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80AF9">
        <w:rPr>
          <w:rFonts w:ascii="Times New Roman" w:hAnsi="Times New Roman" w:cs="Times New Roman"/>
          <w:sz w:val="22"/>
          <w:szCs w:val="22"/>
        </w:rPr>
        <w:t xml:space="preserve">The bidders are requested to inspect the site of work and acquaint about the site </w:t>
      </w:r>
      <w:proofErr w:type="gramStart"/>
      <w:r w:rsidRPr="00A80AF9">
        <w:rPr>
          <w:rFonts w:ascii="Times New Roman" w:hAnsi="Times New Roman" w:cs="Times New Roman"/>
          <w:sz w:val="22"/>
          <w:szCs w:val="22"/>
        </w:rPr>
        <w:t>conditions and rules</w:t>
      </w:r>
      <w:proofErr w:type="gramEnd"/>
      <w:r w:rsidRPr="00A80AF9">
        <w:rPr>
          <w:rFonts w:ascii="Times New Roman" w:hAnsi="Times New Roman" w:cs="Times New Roman"/>
          <w:sz w:val="22"/>
          <w:szCs w:val="22"/>
        </w:rPr>
        <w:t xml:space="preserve"> and regulations before quoting the rates.</w:t>
      </w:r>
    </w:p>
    <w:p w:rsidR="00226865" w:rsidRPr="00A80AF9" w:rsidRDefault="00226865" w:rsidP="0022686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80AF9">
        <w:rPr>
          <w:rFonts w:ascii="Times New Roman" w:hAnsi="Times New Roman" w:cs="Times New Roman"/>
          <w:sz w:val="22"/>
          <w:szCs w:val="22"/>
        </w:rPr>
        <w:t>Bidder should submit a detail layout and interior design plan of the Conference hall along with the tender.</w:t>
      </w:r>
    </w:p>
    <w:p w:rsidR="00226865" w:rsidRPr="00A80AF9" w:rsidRDefault="00226865" w:rsidP="0022686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80AF9">
        <w:rPr>
          <w:rFonts w:ascii="Times New Roman" w:hAnsi="Times New Roman" w:cs="Times New Roman"/>
          <w:sz w:val="22"/>
          <w:szCs w:val="22"/>
        </w:rPr>
        <w:t xml:space="preserve">The tenders will be liable to be rejected if; </w:t>
      </w:r>
    </w:p>
    <w:p w:rsidR="00226865" w:rsidRPr="00A80AF9" w:rsidRDefault="00226865" w:rsidP="00226865">
      <w:pPr>
        <w:pStyle w:val="ListParagraph"/>
        <w:numPr>
          <w:ilvl w:val="0"/>
          <w:numId w:val="9"/>
        </w:numPr>
        <w:ind w:left="1701" w:hanging="425"/>
        <w:rPr>
          <w:rFonts w:ascii="Times New Roman" w:hAnsi="Times New Roman" w:cs="Times New Roman"/>
          <w:szCs w:val="22"/>
        </w:rPr>
      </w:pPr>
      <w:r w:rsidRPr="00A80AF9">
        <w:rPr>
          <w:rFonts w:ascii="Times New Roman" w:hAnsi="Times New Roman" w:cs="Times New Roman"/>
          <w:szCs w:val="22"/>
        </w:rPr>
        <w:t>If the tenderer does not quote for any item/sub-item in the tender.</w:t>
      </w:r>
    </w:p>
    <w:p w:rsidR="00226865" w:rsidRPr="00A80AF9" w:rsidRDefault="00226865" w:rsidP="00226865">
      <w:pPr>
        <w:pStyle w:val="ListParagraph"/>
        <w:numPr>
          <w:ilvl w:val="0"/>
          <w:numId w:val="9"/>
        </w:numPr>
        <w:ind w:left="1701" w:hanging="425"/>
        <w:rPr>
          <w:rFonts w:ascii="Times New Roman" w:hAnsi="Times New Roman" w:cs="Times New Roman"/>
          <w:szCs w:val="22"/>
        </w:rPr>
      </w:pPr>
      <w:r w:rsidRPr="00A80AF9">
        <w:rPr>
          <w:rFonts w:ascii="Times New Roman" w:hAnsi="Times New Roman" w:cs="Times New Roman"/>
          <w:szCs w:val="22"/>
        </w:rPr>
        <w:t xml:space="preserve">If the tenderer </w:t>
      </w:r>
      <w:proofErr w:type="gramStart"/>
      <w:r w:rsidRPr="00A80AF9">
        <w:rPr>
          <w:rFonts w:ascii="Times New Roman" w:hAnsi="Times New Roman" w:cs="Times New Roman"/>
          <w:szCs w:val="22"/>
        </w:rPr>
        <w:t>proposes</w:t>
      </w:r>
      <w:proofErr w:type="gramEnd"/>
      <w:r w:rsidRPr="00A80AF9">
        <w:rPr>
          <w:rFonts w:ascii="Times New Roman" w:hAnsi="Times New Roman" w:cs="Times New Roman"/>
          <w:szCs w:val="22"/>
        </w:rPr>
        <w:t xml:space="preserve"> any alterations to any of the conditions laid down or proposes any other conditions of any description whatsoever.</w:t>
      </w:r>
    </w:p>
    <w:p w:rsidR="00226865" w:rsidRPr="00A80AF9" w:rsidRDefault="00226865" w:rsidP="002268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A80AF9">
        <w:rPr>
          <w:rFonts w:ascii="Times New Roman" w:hAnsi="Times New Roman" w:cs="Times New Roman"/>
          <w:szCs w:val="22"/>
        </w:rPr>
        <w:t xml:space="preserve">The bidder firm must have proper </w:t>
      </w:r>
      <w:proofErr w:type="gramStart"/>
      <w:r w:rsidRPr="00A80AF9">
        <w:rPr>
          <w:rFonts w:ascii="Times New Roman" w:hAnsi="Times New Roman" w:cs="Times New Roman"/>
          <w:szCs w:val="22"/>
        </w:rPr>
        <w:t>PAN &amp;</w:t>
      </w:r>
      <w:proofErr w:type="gramEnd"/>
      <w:r w:rsidRPr="00A80AF9">
        <w:rPr>
          <w:rFonts w:ascii="Times New Roman" w:hAnsi="Times New Roman" w:cs="Times New Roman"/>
          <w:szCs w:val="22"/>
        </w:rPr>
        <w:t xml:space="preserve"> GSTIN and copy of the same shall have to be enclosed with the quotations. </w:t>
      </w:r>
    </w:p>
    <w:p w:rsidR="00226865" w:rsidRPr="00A80AF9" w:rsidRDefault="00226865" w:rsidP="002268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A80AF9">
        <w:rPr>
          <w:rFonts w:ascii="Times New Roman" w:hAnsi="Times New Roman" w:cs="Times New Roman"/>
          <w:color w:val="000000"/>
          <w:szCs w:val="22"/>
        </w:rPr>
        <w:t xml:space="preserve">The rate quoted shall inclusive of all taxes, forest royalties or any dues payable to Govt. of Assam. </w:t>
      </w:r>
    </w:p>
    <w:p w:rsidR="00226865" w:rsidRPr="00A80AF9" w:rsidRDefault="00226865" w:rsidP="002268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A80AF9">
        <w:rPr>
          <w:rFonts w:ascii="Times New Roman" w:hAnsi="Times New Roman" w:cs="Times New Roman"/>
          <w:szCs w:val="22"/>
        </w:rPr>
        <w:t xml:space="preserve">The quotation should be addressed to the </w:t>
      </w:r>
      <w:r w:rsidRPr="00A80AF9">
        <w:rPr>
          <w:rFonts w:ascii="Times New Roman" w:hAnsi="Times New Roman" w:cs="Times New Roman"/>
          <w:bCs/>
          <w:szCs w:val="22"/>
        </w:rPr>
        <w:t xml:space="preserve">“Principal, ADP College, </w:t>
      </w:r>
      <w:proofErr w:type="spellStart"/>
      <w:r w:rsidRPr="00A80AF9">
        <w:rPr>
          <w:rFonts w:ascii="Times New Roman" w:hAnsi="Times New Roman" w:cs="Times New Roman"/>
          <w:bCs/>
          <w:szCs w:val="22"/>
        </w:rPr>
        <w:t>Nagaon</w:t>
      </w:r>
      <w:proofErr w:type="spellEnd"/>
      <w:r w:rsidRPr="00A80AF9">
        <w:rPr>
          <w:rFonts w:ascii="Times New Roman" w:hAnsi="Times New Roman" w:cs="Times New Roman"/>
          <w:bCs/>
          <w:szCs w:val="22"/>
        </w:rPr>
        <w:t xml:space="preserve"> – Pin</w:t>
      </w:r>
      <w:proofErr w:type="gramStart"/>
      <w:r w:rsidRPr="00A80AF9">
        <w:rPr>
          <w:rFonts w:ascii="Times New Roman" w:hAnsi="Times New Roman" w:cs="Times New Roman"/>
          <w:bCs/>
          <w:szCs w:val="22"/>
        </w:rPr>
        <w:t>:782002</w:t>
      </w:r>
      <w:proofErr w:type="gramEnd"/>
      <w:r w:rsidRPr="00A80AF9">
        <w:rPr>
          <w:rFonts w:ascii="Times New Roman" w:hAnsi="Times New Roman" w:cs="Times New Roman"/>
          <w:bCs/>
          <w:szCs w:val="22"/>
        </w:rPr>
        <w:t xml:space="preserve"> </w:t>
      </w:r>
      <w:proofErr w:type="spellStart"/>
      <w:r w:rsidRPr="00A80AF9">
        <w:rPr>
          <w:rFonts w:ascii="Times New Roman" w:hAnsi="Times New Roman" w:cs="Times New Roman"/>
          <w:szCs w:val="22"/>
        </w:rPr>
        <w:t>superscribing</w:t>
      </w:r>
      <w:proofErr w:type="spellEnd"/>
      <w:r w:rsidRPr="00A80AF9">
        <w:rPr>
          <w:rFonts w:ascii="Times New Roman" w:hAnsi="Times New Roman" w:cs="Times New Roman"/>
          <w:szCs w:val="22"/>
        </w:rPr>
        <w:t xml:space="preserve"> the Quotation Notice Number on the envelope.</w:t>
      </w:r>
    </w:p>
    <w:p w:rsidR="00226865" w:rsidRPr="00A80AF9" w:rsidRDefault="00226865" w:rsidP="002268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A80AF9">
        <w:rPr>
          <w:rFonts w:ascii="Times New Roman" w:hAnsi="Times New Roman" w:cs="Times New Roman"/>
          <w:szCs w:val="22"/>
        </w:rPr>
        <w:t xml:space="preserve">The bidder firm must have proper </w:t>
      </w:r>
      <w:proofErr w:type="gramStart"/>
      <w:r w:rsidRPr="00A80AF9">
        <w:rPr>
          <w:rFonts w:ascii="Times New Roman" w:hAnsi="Times New Roman" w:cs="Times New Roman"/>
          <w:szCs w:val="22"/>
        </w:rPr>
        <w:t>PAN &amp;</w:t>
      </w:r>
      <w:proofErr w:type="gramEnd"/>
      <w:r w:rsidRPr="00A80AF9">
        <w:rPr>
          <w:rFonts w:ascii="Times New Roman" w:hAnsi="Times New Roman" w:cs="Times New Roman"/>
          <w:szCs w:val="22"/>
        </w:rPr>
        <w:t xml:space="preserve"> GSTIN and copy of the same shall have to be enclosed with the quotations. </w:t>
      </w:r>
    </w:p>
    <w:p w:rsidR="00226865" w:rsidRPr="00A80AF9" w:rsidRDefault="00226865" w:rsidP="002268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A80AF9">
        <w:rPr>
          <w:rFonts w:ascii="Times New Roman" w:hAnsi="Times New Roman" w:cs="Times New Roman"/>
          <w:color w:val="000000"/>
          <w:szCs w:val="22"/>
        </w:rPr>
        <w:t xml:space="preserve">The rate quoted shall inclusive of all taxes, forest royalties or any dues payable to Govt. of Assam. </w:t>
      </w:r>
    </w:p>
    <w:p w:rsidR="00226865" w:rsidRPr="00A80AF9" w:rsidRDefault="00226865" w:rsidP="002268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A80AF9">
        <w:rPr>
          <w:rFonts w:ascii="Times New Roman" w:hAnsi="Times New Roman" w:cs="Times New Roman"/>
          <w:color w:val="000000"/>
          <w:szCs w:val="22"/>
        </w:rPr>
        <w:t>Preference will be given to the experiences firm/ contractor for acoustic and audio-visual works</w:t>
      </w:r>
    </w:p>
    <w:p w:rsidR="00A80AF9" w:rsidRPr="00A80AF9" w:rsidRDefault="00226865" w:rsidP="002268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Cs w:val="22"/>
        </w:rPr>
      </w:pPr>
      <w:r w:rsidRPr="00A80AF9">
        <w:rPr>
          <w:rFonts w:ascii="Times New Roman" w:hAnsi="Times New Roman" w:cs="Times New Roman"/>
          <w:szCs w:val="22"/>
        </w:rPr>
        <w:t>The ADP College reserves the right to accept or reject any or all the quotations</w:t>
      </w:r>
      <w:r w:rsidR="00281585" w:rsidRPr="00A80AF9">
        <w:rPr>
          <w:rFonts w:ascii="Times New Roman" w:hAnsi="Times New Roman" w:cs="Times New Roman"/>
          <w:szCs w:val="22"/>
        </w:rPr>
        <w:t xml:space="preserve"> if </w:t>
      </w:r>
    </w:p>
    <w:p w:rsidR="009654BD" w:rsidRPr="009654BD" w:rsidRDefault="00226865" w:rsidP="002268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A80AF9">
        <w:rPr>
          <w:rFonts w:ascii="Times New Roman" w:hAnsi="Times New Roman" w:cs="Times New Roman"/>
          <w:szCs w:val="22"/>
        </w:rPr>
        <w:t xml:space="preserve">The ADP College reserves the right to accept or reject any or all the quotations without </w:t>
      </w:r>
    </w:p>
    <w:p w:rsidR="009654BD" w:rsidRPr="009654BD" w:rsidRDefault="00226865" w:rsidP="009654BD">
      <w:pPr>
        <w:pStyle w:val="ListParagraph"/>
        <w:ind w:left="1145"/>
        <w:rPr>
          <w:rFonts w:ascii="Times New Roman" w:hAnsi="Times New Roman" w:cs="Times New Roman"/>
          <w:b/>
          <w:szCs w:val="22"/>
        </w:rPr>
      </w:pPr>
      <w:proofErr w:type="gramStart"/>
      <w:r w:rsidRPr="00A80AF9">
        <w:rPr>
          <w:rFonts w:ascii="Times New Roman" w:hAnsi="Times New Roman" w:cs="Times New Roman"/>
          <w:szCs w:val="22"/>
        </w:rPr>
        <w:t>assigning</w:t>
      </w:r>
      <w:proofErr w:type="gramEnd"/>
      <w:r w:rsidRPr="00A80AF9">
        <w:rPr>
          <w:rFonts w:ascii="Times New Roman" w:hAnsi="Times New Roman" w:cs="Times New Roman"/>
          <w:szCs w:val="22"/>
        </w:rPr>
        <w:t xml:space="preserve"> any reason.</w:t>
      </w:r>
    </w:p>
    <w:p w:rsidR="00A80AF9" w:rsidRDefault="00A80AF9" w:rsidP="009616D9">
      <w:pPr>
        <w:rPr>
          <w:b/>
          <w:bCs/>
          <w:sz w:val="23"/>
          <w:szCs w:val="23"/>
        </w:rPr>
      </w:pPr>
      <w:r w:rsidRPr="00226865">
        <w:rPr>
          <w:b/>
          <w:bCs/>
          <w:sz w:val="24"/>
          <w:szCs w:val="24"/>
        </w:rPr>
        <w:t xml:space="preserve">Details </w:t>
      </w:r>
      <w:proofErr w:type="gramStart"/>
      <w:r w:rsidRPr="00226865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3"/>
          <w:szCs w:val="23"/>
        </w:rPr>
        <w:t>4</w:t>
      </w:r>
      <w:proofErr w:type="gramEnd"/>
      <w:r>
        <w:rPr>
          <w:b/>
          <w:bCs/>
          <w:sz w:val="23"/>
          <w:szCs w:val="23"/>
        </w:rPr>
        <w:t xml:space="preserve">) Renovation works  of Old Building ( L N B </w:t>
      </w:r>
      <w:proofErr w:type="spellStart"/>
      <w:r>
        <w:rPr>
          <w:b/>
          <w:bCs/>
          <w:sz w:val="23"/>
          <w:szCs w:val="23"/>
        </w:rPr>
        <w:t>Bhawan</w:t>
      </w:r>
      <w:proofErr w:type="spellEnd"/>
      <w:r>
        <w:rPr>
          <w:b/>
          <w:bCs/>
          <w:sz w:val="23"/>
          <w:szCs w:val="23"/>
        </w:rPr>
        <w:t xml:space="preserve">) </w:t>
      </w:r>
      <w:r w:rsidRPr="00465E48">
        <w:rPr>
          <w:b/>
          <w:bCs/>
          <w:sz w:val="23"/>
          <w:szCs w:val="23"/>
        </w:rPr>
        <w:t xml:space="preserve">in ADP </w:t>
      </w:r>
      <w:r>
        <w:rPr>
          <w:b/>
          <w:bCs/>
          <w:sz w:val="23"/>
          <w:szCs w:val="23"/>
        </w:rPr>
        <w:t xml:space="preserve"> College, Nagaon:</w:t>
      </w:r>
      <w:r w:rsidR="009654B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Assam(India) under RUSA grant</w:t>
      </w:r>
      <w:r w:rsidR="00EA5E44">
        <w:rPr>
          <w:b/>
          <w:bCs/>
          <w:sz w:val="23"/>
          <w:szCs w:val="23"/>
        </w:rPr>
        <w:t>. (</w:t>
      </w:r>
      <w:r>
        <w:rPr>
          <w:b/>
          <w:bCs/>
          <w:sz w:val="23"/>
          <w:szCs w:val="23"/>
        </w:rPr>
        <w:t xml:space="preserve">Maximum </w:t>
      </w:r>
      <w:proofErr w:type="gramStart"/>
      <w:r>
        <w:rPr>
          <w:b/>
          <w:bCs/>
          <w:sz w:val="23"/>
          <w:szCs w:val="23"/>
        </w:rPr>
        <w:t>Amount :</w:t>
      </w:r>
      <w:proofErr w:type="gramEnd"/>
      <w:r>
        <w:rPr>
          <w:b/>
          <w:bCs/>
          <w:sz w:val="23"/>
          <w:szCs w:val="23"/>
        </w:rPr>
        <w:t xml:space="preserve"> 8.5 Lacs ) </w:t>
      </w:r>
    </w:p>
    <w:p w:rsidR="009654BD" w:rsidRDefault="009654BD" w:rsidP="009616D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</w:t>
      </w:r>
      <w:proofErr w:type="gramStart"/>
      <w:r>
        <w:rPr>
          <w:b/>
          <w:bCs/>
          <w:sz w:val="23"/>
          <w:szCs w:val="23"/>
        </w:rPr>
        <w:t>:B</w:t>
      </w:r>
      <w:proofErr w:type="gramEnd"/>
      <w:r>
        <w:rPr>
          <w:b/>
          <w:bCs/>
          <w:sz w:val="23"/>
          <w:szCs w:val="23"/>
        </w:rPr>
        <w:t xml:space="preserve"> : Detail </w:t>
      </w:r>
      <w:r w:rsidR="00A80AF9">
        <w:rPr>
          <w:b/>
          <w:bCs/>
          <w:sz w:val="23"/>
          <w:szCs w:val="23"/>
        </w:rPr>
        <w:t xml:space="preserve">will be uploaded shortly </w:t>
      </w:r>
      <w:r>
        <w:rPr>
          <w:b/>
          <w:bCs/>
          <w:sz w:val="23"/>
          <w:szCs w:val="23"/>
        </w:rPr>
        <w:t xml:space="preserve">after receiving </w:t>
      </w:r>
      <w:r w:rsidR="00A80AF9">
        <w:rPr>
          <w:b/>
          <w:bCs/>
          <w:sz w:val="23"/>
          <w:szCs w:val="23"/>
        </w:rPr>
        <w:t xml:space="preserve">the TS from the APWN . </w:t>
      </w:r>
    </w:p>
    <w:p w:rsidR="00EA5E44" w:rsidRPr="00A80AF9" w:rsidRDefault="00EA5E44" w:rsidP="009616D9">
      <w:pPr>
        <w:rPr>
          <w:b/>
          <w:bCs/>
          <w:sz w:val="23"/>
          <w:szCs w:val="23"/>
        </w:rPr>
      </w:pPr>
    </w:p>
    <w:p w:rsidR="003E511B" w:rsidRDefault="003E511B" w:rsidP="003E511B">
      <w:pPr>
        <w:pStyle w:val="NoSpacing"/>
      </w:pPr>
      <w:r>
        <w:t>Uploaded on</w:t>
      </w:r>
      <w:r w:rsidR="00EA5E44">
        <w:t xml:space="preserve"> </w:t>
      </w:r>
      <w:r w:rsidR="00EA5E44">
        <w:tab/>
      </w:r>
      <w:r w:rsidR="00EA5E44">
        <w:tab/>
      </w:r>
      <w:r w:rsidR="00EA5E44">
        <w:tab/>
      </w:r>
      <w:r w:rsidR="00EA5E44">
        <w:tab/>
      </w:r>
      <w:r w:rsidR="00EA5E44">
        <w:tab/>
      </w:r>
      <w:r w:rsidR="00EA5E44">
        <w:tab/>
      </w:r>
      <w:r w:rsidR="00EA5E44">
        <w:tab/>
      </w:r>
      <w:r w:rsidR="00EA5E44">
        <w:tab/>
      </w:r>
      <w:r w:rsidR="00EA5E44">
        <w:tab/>
        <w:t xml:space="preserve">             </w:t>
      </w:r>
      <w:r>
        <w:t xml:space="preserve"> </w:t>
      </w:r>
      <w:r w:rsidR="00EA5E44">
        <w:t xml:space="preserve"> </w:t>
      </w:r>
      <w:r>
        <w:t xml:space="preserve">Principal </w:t>
      </w:r>
    </w:p>
    <w:p w:rsidR="003E511B" w:rsidRDefault="003E511B" w:rsidP="003E511B">
      <w:pPr>
        <w:pStyle w:val="NoSpacing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ADP College </w:t>
      </w:r>
    </w:p>
    <w:p w:rsidR="00F62448" w:rsidRPr="003E511B" w:rsidRDefault="00EA5E44" w:rsidP="003E511B">
      <w:pPr>
        <w:pStyle w:val="NoSpacing"/>
      </w:pPr>
      <w:proofErr w:type="gramStart"/>
      <w:r>
        <w:t>Date :</w:t>
      </w:r>
      <w:proofErr w:type="gramEnd"/>
      <w:r>
        <w:t xml:space="preserve"> </w:t>
      </w:r>
      <w:r>
        <w:tab/>
        <w:t>14</w:t>
      </w:r>
      <w:r w:rsidR="003E511B">
        <w:t>-06-2018</w:t>
      </w:r>
      <w:r w:rsidR="003E511B">
        <w:tab/>
      </w:r>
      <w:r w:rsidR="003E511B">
        <w:tab/>
        <w:t xml:space="preserve">     </w:t>
      </w:r>
      <w:r w:rsidR="003E511B">
        <w:tab/>
      </w:r>
      <w:r w:rsidR="003E511B">
        <w:tab/>
      </w:r>
      <w:r w:rsidR="003E511B">
        <w:tab/>
      </w:r>
      <w:r w:rsidR="003E511B">
        <w:tab/>
      </w:r>
      <w:r w:rsidR="003E511B">
        <w:tab/>
      </w:r>
      <w:r w:rsidR="003E511B">
        <w:tab/>
        <w:t xml:space="preserve">   Nagaon :Assam( India)</w:t>
      </w:r>
    </w:p>
    <w:sectPr w:rsidR="00F62448" w:rsidRPr="003E511B" w:rsidSect="009654BD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4EE"/>
    <w:multiLevelType w:val="hybridMultilevel"/>
    <w:tmpl w:val="BDAE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083"/>
    <w:multiLevelType w:val="hybridMultilevel"/>
    <w:tmpl w:val="E2E2B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5B7"/>
    <w:multiLevelType w:val="hybridMultilevel"/>
    <w:tmpl w:val="75D84058"/>
    <w:lvl w:ilvl="0" w:tplc="20B88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F6C55"/>
    <w:multiLevelType w:val="hybridMultilevel"/>
    <w:tmpl w:val="0E68ECAE"/>
    <w:lvl w:ilvl="0" w:tplc="21A63D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63A09A9"/>
    <w:multiLevelType w:val="multilevel"/>
    <w:tmpl w:val="4104989E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0"/>
        </w:tabs>
        <w:ind w:left="5160" w:hanging="10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B0876"/>
    <w:multiLevelType w:val="hybridMultilevel"/>
    <w:tmpl w:val="EBBC0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2EF1"/>
    <w:multiLevelType w:val="hybridMultilevel"/>
    <w:tmpl w:val="E9D4E9B2"/>
    <w:lvl w:ilvl="0" w:tplc="00E01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A0FC1"/>
    <w:multiLevelType w:val="hybridMultilevel"/>
    <w:tmpl w:val="3C306C86"/>
    <w:lvl w:ilvl="0" w:tplc="85B4B0A6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23E6CBA"/>
    <w:multiLevelType w:val="hybridMultilevel"/>
    <w:tmpl w:val="93EA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3DED"/>
    <w:multiLevelType w:val="hybridMultilevel"/>
    <w:tmpl w:val="CDF83594"/>
    <w:lvl w:ilvl="0" w:tplc="E0B87F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17C1F"/>
    <w:multiLevelType w:val="multilevel"/>
    <w:tmpl w:val="E8F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D0733"/>
    <w:multiLevelType w:val="hybridMultilevel"/>
    <w:tmpl w:val="A55E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07BCD"/>
    <w:multiLevelType w:val="hybridMultilevel"/>
    <w:tmpl w:val="A55EA2A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2152"/>
    <w:multiLevelType w:val="hybridMultilevel"/>
    <w:tmpl w:val="F620D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A2438"/>
    <w:multiLevelType w:val="hybridMultilevel"/>
    <w:tmpl w:val="3E0CB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7"/>
    <w:rsid w:val="0007480A"/>
    <w:rsid w:val="000E355E"/>
    <w:rsid w:val="001115B7"/>
    <w:rsid w:val="00202CA5"/>
    <w:rsid w:val="00226865"/>
    <w:rsid w:val="002325B7"/>
    <w:rsid w:val="00243E53"/>
    <w:rsid w:val="00247381"/>
    <w:rsid w:val="00281585"/>
    <w:rsid w:val="0028241C"/>
    <w:rsid w:val="00287A51"/>
    <w:rsid w:val="002C11CE"/>
    <w:rsid w:val="002E127B"/>
    <w:rsid w:val="00330522"/>
    <w:rsid w:val="003325F8"/>
    <w:rsid w:val="003552EC"/>
    <w:rsid w:val="00391979"/>
    <w:rsid w:val="0039627A"/>
    <w:rsid w:val="003B4AB5"/>
    <w:rsid w:val="003C0EE9"/>
    <w:rsid w:val="003E511B"/>
    <w:rsid w:val="003F7D22"/>
    <w:rsid w:val="00401666"/>
    <w:rsid w:val="00406EFC"/>
    <w:rsid w:val="004101DC"/>
    <w:rsid w:val="004221B3"/>
    <w:rsid w:val="00465E48"/>
    <w:rsid w:val="005072BE"/>
    <w:rsid w:val="00510BBC"/>
    <w:rsid w:val="00586E4D"/>
    <w:rsid w:val="00597607"/>
    <w:rsid w:val="005C00F6"/>
    <w:rsid w:val="006E32A7"/>
    <w:rsid w:val="00705C1C"/>
    <w:rsid w:val="00774EDA"/>
    <w:rsid w:val="008048A5"/>
    <w:rsid w:val="00840CB3"/>
    <w:rsid w:val="008426F9"/>
    <w:rsid w:val="00851E59"/>
    <w:rsid w:val="0087348E"/>
    <w:rsid w:val="0090577B"/>
    <w:rsid w:val="0095451A"/>
    <w:rsid w:val="009616D9"/>
    <w:rsid w:val="009654BD"/>
    <w:rsid w:val="00987B4C"/>
    <w:rsid w:val="009F3DA1"/>
    <w:rsid w:val="00A121F4"/>
    <w:rsid w:val="00A23C3D"/>
    <w:rsid w:val="00A6401B"/>
    <w:rsid w:val="00A65D71"/>
    <w:rsid w:val="00A67FE2"/>
    <w:rsid w:val="00A769C2"/>
    <w:rsid w:val="00A80AF9"/>
    <w:rsid w:val="00AC4803"/>
    <w:rsid w:val="00AD04A7"/>
    <w:rsid w:val="00AE40AE"/>
    <w:rsid w:val="00BB67B4"/>
    <w:rsid w:val="00BE2A1A"/>
    <w:rsid w:val="00C003B0"/>
    <w:rsid w:val="00C00BBC"/>
    <w:rsid w:val="00C04011"/>
    <w:rsid w:val="00C3509D"/>
    <w:rsid w:val="00CC7428"/>
    <w:rsid w:val="00D471B5"/>
    <w:rsid w:val="00D62C64"/>
    <w:rsid w:val="00D65028"/>
    <w:rsid w:val="00DB5873"/>
    <w:rsid w:val="00DF2862"/>
    <w:rsid w:val="00E72833"/>
    <w:rsid w:val="00EA5615"/>
    <w:rsid w:val="00EA5E44"/>
    <w:rsid w:val="00EB0785"/>
    <w:rsid w:val="00F01825"/>
    <w:rsid w:val="00F01D8D"/>
    <w:rsid w:val="00F104C7"/>
    <w:rsid w:val="00F12009"/>
    <w:rsid w:val="00F3567A"/>
    <w:rsid w:val="00F62448"/>
    <w:rsid w:val="00F655EA"/>
    <w:rsid w:val="00F70C9F"/>
    <w:rsid w:val="00F95B6B"/>
    <w:rsid w:val="00F96A3C"/>
    <w:rsid w:val="00FA4D10"/>
    <w:rsid w:val="00FA7AA7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28AA"/>
  <w15:docId w15:val="{E7570706-494A-485A-AA97-27EC6FD2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2C64"/>
    <w:pPr>
      <w:ind w:left="720"/>
      <w:contextualSpacing/>
    </w:pPr>
  </w:style>
  <w:style w:type="paragraph" w:customStyle="1" w:styleId="Default">
    <w:name w:val="Default"/>
    <w:rsid w:val="00391979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3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24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pcollege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pcollege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pcollege.ac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p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B354-929C-4697-916F-1091044F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</cp:lastModifiedBy>
  <cp:revision>6</cp:revision>
  <cp:lastPrinted>2018-06-12T17:25:00Z</cp:lastPrinted>
  <dcterms:created xsi:type="dcterms:W3CDTF">2018-06-14T07:07:00Z</dcterms:created>
  <dcterms:modified xsi:type="dcterms:W3CDTF">2018-06-23T06:49:00Z</dcterms:modified>
</cp:coreProperties>
</file>